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A7A2" w14:textId="77777777" w:rsidR="00207AE5" w:rsidRPr="00A10D89" w:rsidRDefault="00207AE5" w:rsidP="00BC31F4">
      <w:pPr>
        <w:contextualSpacing/>
        <w:rPr>
          <w:rFonts w:ascii="Arial" w:hAnsi="Arial" w:cs="Arial"/>
          <w:b/>
          <w:sz w:val="20"/>
          <w:szCs w:val="20"/>
        </w:rPr>
      </w:pPr>
      <w:r w:rsidRPr="00A10D89">
        <w:rPr>
          <w:rFonts w:ascii="Arial" w:hAnsi="Arial" w:cs="Arial"/>
          <w:b/>
          <w:sz w:val="20"/>
          <w:szCs w:val="20"/>
        </w:rPr>
        <w:t>Steering Committee Members Present</w:t>
      </w:r>
    </w:p>
    <w:p w14:paraId="44D0A585" w14:textId="2246F13C" w:rsidR="00E362D2" w:rsidRPr="00A10D89" w:rsidRDefault="00E362D2" w:rsidP="000B7548">
      <w:pPr>
        <w:pStyle w:val="ListParagraph"/>
        <w:numPr>
          <w:ilvl w:val="0"/>
          <w:numId w:val="1"/>
        </w:numPr>
        <w:rPr>
          <w:rFonts w:ascii="Arial" w:hAnsi="Arial" w:cs="Arial"/>
          <w:sz w:val="20"/>
          <w:szCs w:val="20"/>
        </w:rPr>
      </w:pPr>
    </w:p>
    <w:p w14:paraId="3182A75C" w14:textId="329FF1ED" w:rsidR="000B7548" w:rsidRPr="00A10D89" w:rsidRDefault="00E362D2" w:rsidP="000B7548">
      <w:pPr>
        <w:pStyle w:val="ListParagraph"/>
        <w:numPr>
          <w:ilvl w:val="0"/>
          <w:numId w:val="1"/>
        </w:numPr>
        <w:rPr>
          <w:rFonts w:ascii="Arial" w:hAnsi="Arial" w:cs="Arial"/>
          <w:sz w:val="20"/>
          <w:szCs w:val="20"/>
        </w:rPr>
      </w:pPr>
      <w:r w:rsidRPr="00A10D89">
        <w:rPr>
          <w:rFonts w:ascii="Arial" w:hAnsi="Arial" w:cs="Arial"/>
          <w:sz w:val="20"/>
          <w:szCs w:val="20"/>
        </w:rPr>
        <w:t>Daniel Archer (OK), Assistant Vice Chancellor, Academic Affairs, Oklahoma State Regents for Higher Education</w:t>
      </w:r>
      <w:r w:rsidR="000B7548" w:rsidRPr="00A10D89">
        <w:rPr>
          <w:rFonts w:ascii="Arial" w:hAnsi="Arial" w:cs="Arial"/>
          <w:sz w:val="20"/>
          <w:szCs w:val="20"/>
        </w:rPr>
        <w:t xml:space="preserve"> </w:t>
      </w:r>
    </w:p>
    <w:p w14:paraId="4C070810" w14:textId="7C5B39E1" w:rsidR="000B7548" w:rsidRPr="00A10D89" w:rsidRDefault="000B7548" w:rsidP="000B7548">
      <w:pPr>
        <w:pStyle w:val="ListParagraph"/>
        <w:numPr>
          <w:ilvl w:val="0"/>
          <w:numId w:val="1"/>
        </w:numPr>
        <w:rPr>
          <w:rFonts w:ascii="Arial" w:hAnsi="Arial" w:cs="Arial"/>
          <w:sz w:val="20"/>
          <w:szCs w:val="20"/>
        </w:rPr>
      </w:pPr>
      <w:r w:rsidRPr="00A10D89">
        <w:rPr>
          <w:rFonts w:ascii="Arial" w:hAnsi="Arial" w:cs="Arial"/>
          <w:sz w:val="20"/>
          <w:szCs w:val="20"/>
        </w:rPr>
        <w:t>Clay Barton (SC), Licensing Program Coordinator, Postsecondary Institution Licensing, Academic Affairs, South Carolina Commission on Higher Education</w:t>
      </w:r>
    </w:p>
    <w:p w14:paraId="44CD2D92" w14:textId="20A64032" w:rsidR="000B7548" w:rsidRPr="00A10D89" w:rsidRDefault="000B7548" w:rsidP="000B7548">
      <w:pPr>
        <w:pStyle w:val="ListParagraph"/>
        <w:numPr>
          <w:ilvl w:val="0"/>
          <w:numId w:val="1"/>
        </w:numPr>
        <w:rPr>
          <w:rFonts w:ascii="Arial" w:hAnsi="Arial" w:cs="Arial"/>
          <w:sz w:val="20"/>
          <w:szCs w:val="20"/>
        </w:rPr>
      </w:pPr>
      <w:r w:rsidRPr="00A10D89">
        <w:rPr>
          <w:rFonts w:ascii="Arial" w:hAnsi="Arial" w:cs="Arial"/>
          <w:sz w:val="20"/>
          <w:szCs w:val="20"/>
        </w:rPr>
        <w:t xml:space="preserve">Alana Boles (AR), Program </w:t>
      </w:r>
      <w:r w:rsidR="00E362D2" w:rsidRPr="00A10D89">
        <w:rPr>
          <w:rFonts w:ascii="Arial" w:hAnsi="Arial" w:cs="Arial"/>
          <w:sz w:val="20"/>
          <w:szCs w:val="20"/>
        </w:rPr>
        <w:t>Director for Private Career and Out-of-State Education</w:t>
      </w:r>
      <w:r w:rsidRPr="00A10D89">
        <w:rPr>
          <w:rFonts w:ascii="Arial" w:hAnsi="Arial" w:cs="Arial"/>
          <w:sz w:val="20"/>
          <w:szCs w:val="20"/>
        </w:rPr>
        <w:t>, Arkansas Department of Higher Education</w:t>
      </w:r>
      <w:r w:rsidR="00E362D2" w:rsidRPr="00A10D89">
        <w:rPr>
          <w:rFonts w:ascii="Arial" w:hAnsi="Arial" w:cs="Arial"/>
          <w:sz w:val="20"/>
          <w:szCs w:val="20"/>
        </w:rPr>
        <w:t>, CHAIR</w:t>
      </w:r>
      <w:r w:rsidR="00706553" w:rsidRPr="00A10D89">
        <w:rPr>
          <w:rFonts w:ascii="Arial" w:hAnsi="Arial" w:cs="Arial"/>
          <w:sz w:val="20"/>
          <w:szCs w:val="20"/>
        </w:rPr>
        <w:t xml:space="preserve"> (10/20/16-10/20/18)</w:t>
      </w:r>
    </w:p>
    <w:p w14:paraId="579FD13F" w14:textId="27A4FC3D" w:rsidR="000B7548" w:rsidRPr="00A10D89" w:rsidRDefault="000B7548" w:rsidP="000B7548">
      <w:pPr>
        <w:pStyle w:val="ListParagraph"/>
        <w:numPr>
          <w:ilvl w:val="0"/>
          <w:numId w:val="1"/>
        </w:numPr>
        <w:rPr>
          <w:rFonts w:ascii="Arial" w:hAnsi="Arial" w:cs="Arial"/>
          <w:sz w:val="20"/>
          <w:szCs w:val="20"/>
        </w:rPr>
      </w:pPr>
      <w:r w:rsidRPr="00A10D89">
        <w:rPr>
          <w:rFonts w:ascii="Arial" w:hAnsi="Arial" w:cs="Arial"/>
          <w:sz w:val="20"/>
          <w:szCs w:val="20"/>
        </w:rPr>
        <w:t>Darlene Derricott (VA), Director of Academic Services, State Council of Higher Education for Virginia</w:t>
      </w:r>
    </w:p>
    <w:p w14:paraId="46D29545" w14:textId="17B55FB2" w:rsidR="00E362D2" w:rsidRPr="00A10D89" w:rsidRDefault="00E362D2" w:rsidP="000B7548">
      <w:pPr>
        <w:pStyle w:val="ListParagraph"/>
        <w:numPr>
          <w:ilvl w:val="0"/>
          <w:numId w:val="1"/>
        </w:numPr>
        <w:rPr>
          <w:rFonts w:ascii="Arial" w:hAnsi="Arial" w:cs="Arial"/>
          <w:sz w:val="20"/>
          <w:szCs w:val="20"/>
        </w:rPr>
      </w:pPr>
      <w:r w:rsidRPr="00A10D89">
        <w:rPr>
          <w:rFonts w:ascii="Arial" w:hAnsi="Arial" w:cs="Arial"/>
          <w:sz w:val="20"/>
          <w:szCs w:val="20"/>
        </w:rPr>
        <w:t>LeAnn Detillier (LA), Assistant Commissioner for Program Administration, Louisiana Board of Regents</w:t>
      </w:r>
    </w:p>
    <w:p w14:paraId="292B46A3" w14:textId="77777777" w:rsidR="000B7548" w:rsidRPr="00A10D89" w:rsidRDefault="000B7548" w:rsidP="000B7548">
      <w:pPr>
        <w:pStyle w:val="ListParagraph"/>
        <w:numPr>
          <w:ilvl w:val="0"/>
          <w:numId w:val="1"/>
        </w:numPr>
        <w:rPr>
          <w:rFonts w:ascii="Arial" w:hAnsi="Arial" w:cs="Arial"/>
          <w:sz w:val="20"/>
          <w:szCs w:val="20"/>
        </w:rPr>
      </w:pPr>
      <w:r w:rsidRPr="00A10D89">
        <w:rPr>
          <w:rFonts w:ascii="Arial" w:hAnsi="Arial" w:cs="Arial"/>
          <w:sz w:val="20"/>
          <w:szCs w:val="20"/>
        </w:rPr>
        <w:t xml:space="preserve">Menia Dykes (MS), Director of Accreditation, Mississippi Institutions of Higher Learning </w:t>
      </w:r>
    </w:p>
    <w:p w14:paraId="654E1F95" w14:textId="188116CA" w:rsidR="00EA3530" w:rsidRPr="00A10D89" w:rsidRDefault="000B7548" w:rsidP="00935E6B">
      <w:pPr>
        <w:pStyle w:val="ListParagraph"/>
        <w:numPr>
          <w:ilvl w:val="0"/>
          <w:numId w:val="1"/>
        </w:numPr>
        <w:rPr>
          <w:rFonts w:ascii="Arial" w:hAnsi="Arial" w:cs="Arial"/>
          <w:sz w:val="20"/>
          <w:szCs w:val="20"/>
        </w:rPr>
      </w:pPr>
      <w:r w:rsidRPr="00A10D89">
        <w:rPr>
          <w:rFonts w:ascii="Arial" w:hAnsi="Arial" w:cs="Arial"/>
          <w:sz w:val="20"/>
          <w:szCs w:val="20"/>
        </w:rPr>
        <w:t>Commission/Council for Community and Technical College Education</w:t>
      </w:r>
    </w:p>
    <w:p w14:paraId="4F77A740" w14:textId="3C58198B" w:rsidR="0024375D" w:rsidRPr="00A10D89" w:rsidRDefault="0024375D" w:rsidP="0024375D">
      <w:pPr>
        <w:pStyle w:val="ListParagraph"/>
        <w:numPr>
          <w:ilvl w:val="0"/>
          <w:numId w:val="1"/>
        </w:numPr>
        <w:rPr>
          <w:rFonts w:ascii="Arial" w:hAnsi="Arial" w:cs="Arial"/>
          <w:sz w:val="20"/>
          <w:szCs w:val="20"/>
        </w:rPr>
      </w:pPr>
      <w:r w:rsidRPr="00A10D89">
        <w:rPr>
          <w:rFonts w:ascii="Arial" w:hAnsi="Arial" w:cs="Arial"/>
          <w:sz w:val="20"/>
          <w:szCs w:val="20"/>
        </w:rPr>
        <w:t>Patricia Landis (PA), Division Chief, Higher and Career Education, Pennsylvania Department of Education</w:t>
      </w:r>
    </w:p>
    <w:p w14:paraId="35AF5437" w14:textId="469337F5" w:rsidR="00B13770" w:rsidRPr="00A10D89" w:rsidRDefault="00B13770" w:rsidP="00B13770">
      <w:pPr>
        <w:pStyle w:val="ListParagraph"/>
        <w:numPr>
          <w:ilvl w:val="0"/>
          <w:numId w:val="1"/>
        </w:numPr>
        <w:rPr>
          <w:rFonts w:ascii="Arial" w:hAnsi="Arial" w:cs="Arial"/>
          <w:sz w:val="20"/>
          <w:szCs w:val="20"/>
        </w:rPr>
      </w:pPr>
      <w:r w:rsidRPr="00A10D89">
        <w:rPr>
          <w:rFonts w:ascii="Arial" w:hAnsi="Arial" w:cs="Arial"/>
          <w:sz w:val="20"/>
          <w:szCs w:val="20"/>
        </w:rPr>
        <w:t>Angela Lee (DC), Executive Director, District of Columbia Higher Education Licensure Commission, Office of the State Superintendent of Education, Government of the District of Columbia</w:t>
      </w:r>
    </w:p>
    <w:p w14:paraId="068E85A7" w14:textId="1DC30508" w:rsidR="0024375D" w:rsidRPr="00A10D89" w:rsidRDefault="0024375D" w:rsidP="0024375D">
      <w:pPr>
        <w:pStyle w:val="ListParagraph"/>
        <w:numPr>
          <w:ilvl w:val="0"/>
          <w:numId w:val="1"/>
        </w:numPr>
        <w:rPr>
          <w:rFonts w:ascii="Arial" w:hAnsi="Arial" w:cs="Arial"/>
          <w:sz w:val="20"/>
          <w:szCs w:val="20"/>
        </w:rPr>
      </w:pPr>
      <w:r w:rsidRPr="00A10D89">
        <w:rPr>
          <w:rFonts w:ascii="Arial" w:hAnsi="Arial" w:cs="Arial"/>
          <w:sz w:val="20"/>
          <w:szCs w:val="20"/>
        </w:rPr>
        <w:t>Sarah Levy (KY), Director of Postsecondary Licensing, Kentucky Council on Postsecondary Education</w:t>
      </w:r>
    </w:p>
    <w:p w14:paraId="1429E191" w14:textId="5DA4B91B" w:rsidR="000B7548" w:rsidRPr="00A10D89" w:rsidRDefault="000B7548" w:rsidP="00935E6B">
      <w:pPr>
        <w:pStyle w:val="ListParagraph"/>
        <w:numPr>
          <w:ilvl w:val="0"/>
          <w:numId w:val="1"/>
        </w:numPr>
        <w:rPr>
          <w:rFonts w:ascii="Arial" w:hAnsi="Arial" w:cs="Arial"/>
          <w:sz w:val="20"/>
          <w:szCs w:val="20"/>
        </w:rPr>
      </w:pPr>
      <w:r w:rsidRPr="00A10D89">
        <w:rPr>
          <w:rFonts w:ascii="Arial" w:hAnsi="Arial" w:cs="Arial"/>
          <w:sz w:val="20"/>
          <w:szCs w:val="20"/>
        </w:rPr>
        <w:t>Koliwe Moyo-Stephens (MD), Online Education Analyst, Maryland Higher Education Commission</w:t>
      </w:r>
      <w:r w:rsidR="0024375D" w:rsidRPr="00A10D89">
        <w:rPr>
          <w:rFonts w:ascii="Arial" w:hAnsi="Arial" w:cs="Arial"/>
          <w:sz w:val="20"/>
          <w:szCs w:val="20"/>
        </w:rPr>
        <w:t xml:space="preserve"> (participation by phone)</w:t>
      </w:r>
    </w:p>
    <w:p w14:paraId="5EFA494A" w14:textId="77777777" w:rsidR="00706553" w:rsidRPr="00A10D89" w:rsidRDefault="00706553" w:rsidP="00706553">
      <w:pPr>
        <w:pStyle w:val="ListParagraph"/>
        <w:numPr>
          <w:ilvl w:val="0"/>
          <w:numId w:val="1"/>
        </w:numPr>
        <w:rPr>
          <w:rFonts w:ascii="Arial" w:hAnsi="Arial" w:cs="Arial"/>
          <w:sz w:val="20"/>
          <w:szCs w:val="20"/>
        </w:rPr>
      </w:pPr>
      <w:r w:rsidRPr="00A10D89">
        <w:rPr>
          <w:rFonts w:ascii="Arial" w:hAnsi="Arial" w:cs="Arial"/>
          <w:sz w:val="20"/>
          <w:szCs w:val="20"/>
        </w:rPr>
        <w:t>Pat Neri (GA), Georgia SARA Coordinator, Georgia Nonpublic Postsecondary Education Commission</w:t>
      </w:r>
    </w:p>
    <w:p w14:paraId="355A2997" w14:textId="17B2FD01" w:rsidR="00706553" w:rsidRPr="00A10D89" w:rsidRDefault="00706553" w:rsidP="00706553">
      <w:pPr>
        <w:ind w:left="270" w:firstLine="360"/>
        <w:rPr>
          <w:rFonts w:ascii="Arial" w:hAnsi="Arial" w:cs="Arial"/>
          <w:sz w:val="20"/>
          <w:szCs w:val="20"/>
        </w:rPr>
      </w:pPr>
      <w:r w:rsidRPr="00A10D89">
        <w:rPr>
          <w:rFonts w:ascii="Arial" w:hAnsi="Arial" w:cs="Arial"/>
          <w:sz w:val="20"/>
          <w:szCs w:val="20"/>
        </w:rPr>
        <w:t>(</w:t>
      </w:r>
      <w:r w:rsidRPr="00A10D89">
        <w:rPr>
          <w:rFonts w:ascii="Arial" w:hAnsi="Arial" w:cs="Arial"/>
          <w:i/>
          <w:sz w:val="20"/>
          <w:szCs w:val="20"/>
        </w:rPr>
        <w:t>representing Corinna Robinson</w:t>
      </w:r>
      <w:r w:rsidRPr="00A10D89">
        <w:rPr>
          <w:rFonts w:ascii="Arial" w:hAnsi="Arial" w:cs="Arial"/>
          <w:sz w:val="20"/>
          <w:szCs w:val="20"/>
        </w:rPr>
        <w:t>)</w:t>
      </w:r>
    </w:p>
    <w:p w14:paraId="2A4A3F5E" w14:textId="00E8D029" w:rsidR="00B13770" w:rsidRPr="00A10D89" w:rsidRDefault="00552093" w:rsidP="00B13770">
      <w:pPr>
        <w:pStyle w:val="ListParagraph"/>
        <w:numPr>
          <w:ilvl w:val="0"/>
          <w:numId w:val="1"/>
        </w:numPr>
        <w:rPr>
          <w:rFonts w:ascii="Arial" w:hAnsi="Arial" w:cs="Arial"/>
          <w:sz w:val="20"/>
          <w:szCs w:val="20"/>
        </w:rPr>
      </w:pPr>
      <w:r w:rsidRPr="00A10D89">
        <w:rPr>
          <w:rFonts w:ascii="Arial" w:hAnsi="Arial" w:cs="Arial"/>
          <w:sz w:val="20"/>
          <w:szCs w:val="20"/>
        </w:rPr>
        <w:t>Shana Payne</w:t>
      </w:r>
      <w:r w:rsidR="0056136D" w:rsidRPr="00A10D89">
        <w:rPr>
          <w:rFonts w:ascii="Arial" w:hAnsi="Arial" w:cs="Arial"/>
          <w:sz w:val="20"/>
          <w:szCs w:val="20"/>
        </w:rPr>
        <w:t xml:space="preserve"> (</w:t>
      </w:r>
      <w:r w:rsidR="00B13770" w:rsidRPr="00A10D89">
        <w:rPr>
          <w:rFonts w:ascii="Arial" w:hAnsi="Arial" w:cs="Arial"/>
          <w:sz w:val="20"/>
          <w:szCs w:val="20"/>
        </w:rPr>
        <w:t xml:space="preserve">DE), </w:t>
      </w:r>
      <w:r w:rsidRPr="00A10D89">
        <w:rPr>
          <w:rFonts w:ascii="Arial" w:hAnsi="Arial" w:cs="Arial"/>
          <w:sz w:val="20"/>
          <w:szCs w:val="20"/>
        </w:rPr>
        <w:t>Director</w:t>
      </w:r>
      <w:r w:rsidR="00B13770" w:rsidRPr="00A10D89">
        <w:rPr>
          <w:rFonts w:ascii="Arial" w:hAnsi="Arial" w:cs="Arial"/>
          <w:sz w:val="20"/>
          <w:szCs w:val="20"/>
        </w:rPr>
        <w:t xml:space="preserve">, </w:t>
      </w:r>
      <w:r w:rsidRPr="00A10D89">
        <w:rPr>
          <w:rFonts w:ascii="Arial" w:hAnsi="Arial" w:cs="Arial"/>
          <w:sz w:val="20"/>
          <w:szCs w:val="20"/>
        </w:rPr>
        <w:t xml:space="preserve">Higher Education Office, </w:t>
      </w:r>
      <w:r w:rsidR="00B13770" w:rsidRPr="00A10D89">
        <w:rPr>
          <w:rFonts w:ascii="Arial" w:hAnsi="Arial" w:cs="Arial"/>
          <w:sz w:val="20"/>
          <w:szCs w:val="20"/>
        </w:rPr>
        <w:t xml:space="preserve">Delaware Department of Higher Education </w:t>
      </w:r>
    </w:p>
    <w:p w14:paraId="10824577" w14:textId="368CED98" w:rsidR="00FF4BB2" w:rsidRPr="00A10D89" w:rsidRDefault="00FF4BB2" w:rsidP="00935E6B">
      <w:pPr>
        <w:pStyle w:val="ListParagraph"/>
        <w:numPr>
          <w:ilvl w:val="0"/>
          <w:numId w:val="1"/>
        </w:numPr>
        <w:rPr>
          <w:rFonts w:ascii="Arial" w:hAnsi="Arial" w:cs="Arial"/>
          <w:sz w:val="20"/>
          <w:szCs w:val="20"/>
        </w:rPr>
      </w:pPr>
      <w:r w:rsidRPr="00A10D89">
        <w:rPr>
          <w:rFonts w:ascii="Arial" w:hAnsi="Arial" w:cs="Arial"/>
          <w:sz w:val="20"/>
          <w:szCs w:val="20"/>
        </w:rPr>
        <w:t xml:space="preserve">Terrence Scarborough (NC), Director </w:t>
      </w:r>
      <w:r w:rsidR="00706553" w:rsidRPr="00A10D89">
        <w:rPr>
          <w:rFonts w:ascii="Arial" w:hAnsi="Arial" w:cs="Arial"/>
          <w:sz w:val="20"/>
          <w:szCs w:val="20"/>
        </w:rPr>
        <w:t>of SARA North Carolina</w:t>
      </w:r>
      <w:r w:rsidRPr="00A10D89">
        <w:rPr>
          <w:rFonts w:ascii="Arial" w:hAnsi="Arial" w:cs="Arial"/>
          <w:sz w:val="20"/>
          <w:szCs w:val="20"/>
        </w:rPr>
        <w:t xml:space="preserve">, </w:t>
      </w:r>
      <w:r w:rsidR="00706553" w:rsidRPr="00A10D89">
        <w:rPr>
          <w:rFonts w:ascii="Arial" w:hAnsi="Arial" w:cs="Arial"/>
          <w:sz w:val="20"/>
          <w:szCs w:val="20"/>
        </w:rPr>
        <w:t>North Carolina State Education Assistance Authority</w:t>
      </w:r>
    </w:p>
    <w:p w14:paraId="3DA71EA2" w14:textId="22E946B2" w:rsidR="00552093" w:rsidRPr="00A10D89" w:rsidRDefault="00552093" w:rsidP="00935E6B">
      <w:pPr>
        <w:pStyle w:val="ListParagraph"/>
        <w:numPr>
          <w:ilvl w:val="0"/>
          <w:numId w:val="1"/>
        </w:numPr>
        <w:rPr>
          <w:rFonts w:ascii="Arial" w:hAnsi="Arial" w:cs="Arial"/>
          <w:sz w:val="20"/>
          <w:szCs w:val="20"/>
        </w:rPr>
      </w:pPr>
      <w:r w:rsidRPr="00A10D89">
        <w:rPr>
          <w:rFonts w:ascii="Arial" w:hAnsi="Arial" w:cs="Arial"/>
          <w:sz w:val="20"/>
          <w:szCs w:val="20"/>
        </w:rPr>
        <w:t>Rex Peebles (TX), Assistant Commissioner, Academic Quality and Workforce, Texas Higher Education Coordinating Board</w:t>
      </w:r>
    </w:p>
    <w:p w14:paraId="51FAEBE0" w14:textId="6CDEE785" w:rsidR="00FF4BB2" w:rsidRPr="00A10D89" w:rsidRDefault="00FF4BB2" w:rsidP="009044A1">
      <w:pPr>
        <w:pStyle w:val="ListParagraph"/>
        <w:numPr>
          <w:ilvl w:val="0"/>
          <w:numId w:val="1"/>
        </w:numPr>
        <w:rPr>
          <w:rFonts w:ascii="Arial" w:hAnsi="Arial" w:cs="Arial"/>
          <w:sz w:val="20"/>
          <w:szCs w:val="20"/>
        </w:rPr>
      </w:pPr>
      <w:r w:rsidRPr="00A10D89">
        <w:rPr>
          <w:rFonts w:ascii="Arial" w:hAnsi="Arial" w:cs="Arial"/>
          <w:sz w:val="20"/>
          <w:szCs w:val="20"/>
        </w:rPr>
        <w:t>Mark Stotler (WV), Director of Academic Programming, West Virginia Higher Education Policy Commission</w:t>
      </w:r>
    </w:p>
    <w:p w14:paraId="58DDE67F" w14:textId="0B88CF2A" w:rsidR="00706553" w:rsidRPr="00A10D89" w:rsidRDefault="00706553" w:rsidP="009044A1">
      <w:pPr>
        <w:pStyle w:val="ListParagraph"/>
        <w:numPr>
          <w:ilvl w:val="0"/>
          <w:numId w:val="1"/>
        </w:numPr>
        <w:rPr>
          <w:rFonts w:ascii="Arial" w:hAnsi="Arial" w:cs="Arial"/>
          <w:sz w:val="20"/>
          <w:szCs w:val="20"/>
        </w:rPr>
      </w:pPr>
      <w:r w:rsidRPr="00A10D89">
        <w:rPr>
          <w:rFonts w:ascii="Arial" w:hAnsi="Arial" w:cs="Arial"/>
          <w:sz w:val="20"/>
          <w:szCs w:val="20"/>
        </w:rPr>
        <w:t>Timothy Vick (AL), Director of Operations and Fiscal Services, Alabama Commission on Higher Education</w:t>
      </w:r>
    </w:p>
    <w:p w14:paraId="6A3843AA" w14:textId="16A141DF" w:rsidR="00706553" w:rsidRPr="00A10D89" w:rsidRDefault="00706553" w:rsidP="009044A1">
      <w:pPr>
        <w:pStyle w:val="ListParagraph"/>
        <w:numPr>
          <w:ilvl w:val="0"/>
          <w:numId w:val="1"/>
        </w:numPr>
        <w:rPr>
          <w:rFonts w:ascii="Arial" w:hAnsi="Arial" w:cs="Arial"/>
          <w:sz w:val="20"/>
          <w:szCs w:val="20"/>
        </w:rPr>
      </w:pPr>
      <w:r w:rsidRPr="00A10D89">
        <w:rPr>
          <w:rFonts w:ascii="Arial" w:hAnsi="Arial" w:cs="Arial"/>
          <w:sz w:val="20"/>
          <w:szCs w:val="20"/>
        </w:rPr>
        <w:t xml:space="preserve">Julie Woodruff (TN), Assistant Executive Director of Postsecondary </w:t>
      </w:r>
      <w:r w:rsidR="00B02C52" w:rsidRPr="00A10D89">
        <w:rPr>
          <w:rFonts w:ascii="Arial" w:hAnsi="Arial" w:cs="Arial"/>
          <w:sz w:val="20"/>
          <w:szCs w:val="20"/>
        </w:rPr>
        <w:t xml:space="preserve">State </w:t>
      </w:r>
      <w:r w:rsidRPr="00A10D89">
        <w:rPr>
          <w:rFonts w:ascii="Arial" w:hAnsi="Arial" w:cs="Arial"/>
          <w:sz w:val="20"/>
          <w:szCs w:val="20"/>
        </w:rPr>
        <w:t>Authorization and Lead Attorney, Tennessee Higher Education Commission</w:t>
      </w:r>
    </w:p>
    <w:p w14:paraId="2D6A61C2" w14:textId="02A0B232"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Cristi D. Ford</w:t>
      </w:r>
      <w:r w:rsidR="00AB7E08" w:rsidRPr="00A10D89">
        <w:rPr>
          <w:rFonts w:ascii="Arial" w:hAnsi="Arial" w:cs="Arial"/>
          <w:sz w:val="20"/>
          <w:szCs w:val="20"/>
        </w:rPr>
        <w:t xml:space="preserve"> (Member At-Large)</w:t>
      </w:r>
      <w:r w:rsidRPr="00A10D89">
        <w:rPr>
          <w:rFonts w:ascii="Arial" w:hAnsi="Arial" w:cs="Arial"/>
          <w:sz w:val="20"/>
          <w:szCs w:val="20"/>
        </w:rPr>
        <w:t>, Associate Vice President, Center for Innovation in Learning and Student Success, University of Maryland University College</w:t>
      </w:r>
    </w:p>
    <w:p w14:paraId="326DFC16" w14:textId="70391CA1" w:rsidR="0047515E" w:rsidRPr="00A10D89" w:rsidRDefault="0047515E" w:rsidP="002B2126">
      <w:pPr>
        <w:pStyle w:val="ListParagraph"/>
        <w:numPr>
          <w:ilvl w:val="0"/>
          <w:numId w:val="1"/>
        </w:numPr>
        <w:rPr>
          <w:rFonts w:ascii="Arial" w:hAnsi="Arial" w:cs="Arial"/>
          <w:sz w:val="20"/>
          <w:szCs w:val="20"/>
        </w:rPr>
      </w:pPr>
      <w:r w:rsidRPr="00A10D89">
        <w:rPr>
          <w:rFonts w:ascii="Arial" w:hAnsi="Arial" w:cs="Arial"/>
          <w:sz w:val="20"/>
          <w:szCs w:val="20"/>
        </w:rPr>
        <w:t>Robert Igo</w:t>
      </w:r>
      <w:r w:rsidR="00AB7E08" w:rsidRPr="00A10D89">
        <w:rPr>
          <w:rFonts w:ascii="Arial" w:hAnsi="Arial" w:cs="Arial"/>
          <w:sz w:val="20"/>
          <w:szCs w:val="20"/>
        </w:rPr>
        <w:t xml:space="preserve"> (Member At-Large)</w:t>
      </w:r>
      <w:r w:rsidRPr="00A10D89">
        <w:rPr>
          <w:rFonts w:ascii="Arial" w:hAnsi="Arial" w:cs="Arial"/>
          <w:sz w:val="20"/>
          <w:szCs w:val="20"/>
        </w:rPr>
        <w:t>, Director of Compliance and Reporting, Penn State Outreach and Online Education</w:t>
      </w:r>
    </w:p>
    <w:p w14:paraId="4AA837B5" w14:textId="26896B90" w:rsidR="0047515E" w:rsidRPr="00A10D89" w:rsidRDefault="0047515E" w:rsidP="0047515E">
      <w:pPr>
        <w:pStyle w:val="ListParagraph"/>
        <w:numPr>
          <w:ilvl w:val="0"/>
          <w:numId w:val="1"/>
        </w:numPr>
        <w:rPr>
          <w:rFonts w:ascii="Arial" w:hAnsi="Arial" w:cs="Arial"/>
          <w:sz w:val="20"/>
          <w:szCs w:val="20"/>
        </w:rPr>
      </w:pPr>
      <w:r w:rsidRPr="00A10D89">
        <w:rPr>
          <w:rFonts w:ascii="Arial" w:hAnsi="Arial" w:cs="Arial"/>
          <w:sz w:val="20"/>
          <w:szCs w:val="20"/>
        </w:rPr>
        <w:t>Robert Reed</w:t>
      </w:r>
      <w:r w:rsidR="00AB7E08" w:rsidRPr="00A10D89">
        <w:rPr>
          <w:rFonts w:ascii="Arial" w:hAnsi="Arial" w:cs="Arial"/>
          <w:sz w:val="20"/>
          <w:szCs w:val="20"/>
        </w:rPr>
        <w:t xml:space="preserve"> (Member At-Large)</w:t>
      </w:r>
      <w:r w:rsidRPr="00A10D89">
        <w:rPr>
          <w:rFonts w:ascii="Arial" w:hAnsi="Arial" w:cs="Arial"/>
          <w:sz w:val="20"/>
          <w:szCs w:val="20"/>
        </w:rPr>
        <w:t xml:space="preserve">, Director, </w:t>
      </w:r>
      <w:r w:rsidR="0024375D" w:rsidRPr="00A10D89">
        <w:rPr>
          <w:rFonts w:ascii="Arial" w:hAnsi="Arial" w:cs="Arial"/>
          <w:sz w:val="20"/>
          <w:szCs w:val="20"/>
        </w:rPr>
        <w:t>UCF Online,</w:t>
      </w:r>
      <w:r w:rsidRPr="00A10D89">
        <w:rPr>
          <w:rFonts w:ascii="Arial" w:hAnsi="Arial" w:cs="Arial"/>
          <w:sz w:val="20"/>
          <w:szCs w:val="20"/>
        </w:rPr>
        <w:t xml:space="preserve"> University of Central Florida</w:t>
      </w:r>
    </w:p>
    <w:p w14:paraId="3E6891D3" w14:textId="19715505" w:rsidR="009044A1" w:rsidRPr="00A10D89" w:rsidRDefault="009044A1" w:rsidP="009044A1">
      <w:pPr>
        <w:pStyle w:val="ListParagraph"/>
        <w:numPr>
          <w:ilvl w:val="0"/>
          <w:numId w:val="1"/>
        </w:numPr>
        <w:rPr>
          <w:rFonts w:ascii="Arial" w:hAnsi="Arial" w:cs="Arial"/>
          <w:sz w:val="20"/>
          <w:szCs w:val="20"/>
        </w:rPr>
      </w:pPr>
      <w:r w:rsidRPr="00A10D89">
        <w:rPr>
          <w:rFonts w:ascii="Arial" w:hAnsi="Arial" w:cs="Arial"/>
          <w:sz w:val="20"/>
          <w:szCs w:val="20"/>
        </w:rPr>
        <w:t>Jeannie Yockey</w:t>
      </w:r>
      <w:r w:rsidR="007540CF" w:rsidRPr="00A10D89">
        <w:rPr>
          <w:rFonts w:ascii="Arial" w:hAnsi="Arial" w:cs="Arial"/>
          <w:sz w:val="20"/>
          <w:szCs w:val="20"/>
        </w:rPr>
        <w:t>-</w:t>
      </w:r>
      <w:r w:rsidRPr="00A10D89">
        <w:rPr>
          <w:rFonts w:ascii="Arial" w:hAnsi="Arial" w:cs="Arial"/>
          <w:sz w:val="20"/>
          <w:szCs w:val="20"/>
        </w:rPr>
        <w:t>Fine</w:t>
      </w:r>
      <w:r w:rsidR="00AB7E08" w:rsidRPr="00A10D89">
        <w:rPr>
          <w:rFonts w:ascii="Arial" w:hAnsi="Arial" w:cs="Arial"/>
          <w:sz w:val="20"/>
          <w:szCs w:val="20"/>
        </w:rPr>
        <w:t xml:space="preserve"> (Member At-Large)</w:t>
      </w:r>
      <w:r w:rsidR="007540CF" w:rsidRPr="00A10D89">
        <w:rPr>
          <w:rFonts w:ascii="Arial" w:hAnsi="Arial" w:cs="Arial"/>
          <w:sz w:val="20"/>
          <w:szCs w:val="20"/>
        </w:rPr>
        <w:t>, State Regulatory Services</w:t>
      </w:r>
      <w:r w:rsidR="0024375D" w:rsidRPr="00A10D89">
        <w:rPr>
          <w:rFonts w:ascii="Arial" w:hAnsi="Arial" w:cs="Arial"/>
          <w:sz w:val="20"/>
          <w:szCs w:val="20"/>
        </w:rPr>
        <w:t xml:space="preserve"> Advisor</w:t>
      </w:r>
      <w:r w:rsidR="007540CF" w:rsidRPr="00A10D89">
        <w:rPr>
          <w:rFonts w:ascii="Arial" w:hAnsi="Arial" w:cs="Arial"/>
          <w:sz w:val="20"/>
          <w:szCs w:val="20"/>
        </w:rPr>
        <w:t xml:space="preserve">, </w:t>
      </w:r>
      <w:r w:rsidRPr="00A10D89">
        <w:rPr>
          <w:rFonts w:ascii="Arial" w:hAnsi="Arial" w:cs="Arial"/>
          <w:sz w:val="20"/>
          <w:szCs w:val="20"/>
        </w:rPr>
        <w:t>Cooley</w:t>
      </w:r>
      <w:r w:rsidR="007540CF" w:rsidRPr="00A10D89">
        <w:rPr>
          <w:rFonts w:ascii="Arial" w:hAnsi="Arial" w:cs="Arial"/>
          <w:sz w:val="20"/>
          <w:szCs w:val="20"/>
        </w:rPr>
        <w:t xml:space="preserve">, </w:t>
      </w:r>
      <w:r w:rsidRPr="00A10D89">
        <w:rPr>
          <w:rFonts w:ascii="Arial" w:hAnsi="Arial" w:cs="Arial"/>
          <w:sz w:val="20"/>
          <w:szCs w:val="20"/>
        </w:rPr>
        <w:t>LLP</w:t>
      </w:r>
    </w:p>
    <w:p w14:paraId="4CAF2005" w14:textId="77777777" w:rsidR="00207AE5" w:rsidRPr="00A10D89" w:rsidRDefault="00207AE5" w:rsidP="00BC31F4">
      <w:pPr>
        <w:contextualSpacing/>
        <w:rPr>
          <w:rFonts w:ascii="Arial" w:hAnsi="Arial" w:cs="Arial"/>
          <w:sz w:val="20"/>
          <w:szCs w:val="20"/>
        </w:rPr>
      </w:pPr>
    </w:p>
    <w:p w14:paraId="756C4DE2" w14:textId="77777777" w:rsidR="00207AE5" w:rsidRPr="00A10D89" w:rsidRDefault="00207AE5" w:rsidP="00BC31F4">
      <w:pPr>
        <w:contextualSpacing/>
        <w:rPr>
          <w:rFonts w:ascii="Arial" w:hAnsi="Arial" w:cs="Arial"/>
          <w:b/>
          <w:sz w:val="20"/>
          <w:szCs w:val="20"/>
        </w:rPr>
      </w:pPr>
      <w:r w:rsidRPr="00A10D89">
        <w:rPr>
          <w:rFonts w:ascii="Arial" w:hAnsi="Arial" w:cs="Arial"/>
          <w:b/>
          <w:sz w:val="20"/>
          <w:szCs w:val="20"/>
        </w:rPr>
        <w:t>Steering Committee Members Absent</w:t>
      </w:r>
    </w:p>
    <w:p w14:paraId="429107FC" w14:textId="360A17AA" w:rsidR="00940C67" w:rsidRPr="00A10D89" w:rsidRDefault="00552093" w:rsidP="009044A1">
      <w:pPr>
        <w:pStyle w:val="ListParagraph"/>
        <w:numPr>
          <w:ilvl w:val="0"/>
          <w:numId w:val="1"/>
        </w:numPr>
        <w:rPr>
          <w:rFonts w:ascii="Arial" w:hAnsi="Arial" w:cs="Arial"/>
          <w:sz w:val="20"/>
          <w:szCs w:val="20"/>
        </w:rPr>
      </w:pPr>
      <w:r w:rsidRPr="00A10D89">
        <w:rPr>
          <w:rFonts w:ascii="Arial" w:hAnsi="Arial" w:cs="Arial"/>
          <w:sz w:val="20"/>
          <w:szCs w:val="20"/>
        </w:rPr>
        <w:t>Corinna Robinson (GA</w:t>
      </w:r>
      <w:r w:rsidR="00940C67" w:rsidRPr="00A10D89">
        <w:rPr>
          <w:rFonts w:ascii="Arial" w:hAnsi="Arial" w:cs="Arial"/>
          <w:sz w:val="20"/>
          <w:szCs w:val="20"/>
        </w:rPr>
        <w:t xml:space="preserve">), Executive Director, </w:t>
      </w:r>
      <w:r w:rsidRPr="00A10D89">
        <w:rPr>
          <w:rFonts w:ascii="Arial" w:hAnsi="Arial" w:cs="Arial"/>
          <w:sz w:val="20"/>
          <w:szCs w:val="20"/>
        </w:rPr>
        <w:t>Georgia Nonpublic Postsecondary Education Commission (represented by Pat Neri)</w:t>
      </w:r>
      <w:r w:rsidR="00940C67" w:rsidRPr="00A10D89">
        <w:rPr>
          <w:rFonts w:ascii="Arial" w:hAnsi="Arial" w:cs="Arial"/>
          <w:sz w:val="20"/>
          <w:szCs w:val="20"/>
        </w:rPr>
        <w:t xml:space="preserve"> </w:t>
      </w:r>
    </w:p>
    <w:p w14:paraId="559B3A62" w14:textId="18EB12CC" w:rsidR="0047515E" w:rsidRPr="00A10D89" w:rsidRDefault="00AB7E08" w:rsidP="0047515E">
      <w:pPr>
        <w:pStyle w:val="ListParagraph"/>
        <w:numPr>
          <w:ilvl w:val="0"/>
          <w:numId w:val="1"/>
        </w:numPr>
        <w:rPr>
          <w:rFonts w:ascii="Arial" w:hAnsi="Arial" w:cs="Arial"/>
          <w:sz w:val="20"/>
          <w:szCs w:val="20"/>
        </w:rPr>
      </w:pPr>
      <w:r w:rsidRPr="00A10D89">
        <w:rPr>
          <w:rFonts w:ascii="Arial" w:hAnsi="Arial" w:cs="Arial"/>
          <w:sz w:val="20"/>
          <w:szCs w:val="20"/>
        </w:rPr>
        <w:t xml:space="preserve">Robert Keown (Member At-Large), </w:t>
      </w:r>
      <w:r w:rsidR="0047515E" w:rsidRPr="00A10D89">
        <w:rPr>
          <w:rFonts w:ascii="Arial" w:hAnsi="Arial" w:cs="Arial"/>
          <w:sz w:val="20"/>
          <w:szCs w:val="20"/>
        </w:rPr>
        <w:t>Executive Director, Georgia Virtual Technical Connection, Technical College System of Georgia</w:t>
      </w:r>
    </w:p>
    <w:p w14:paraId="08FA8843" w14:textId="77777777" w:rsidR="0049510B" w:rsidRPr="00A10D89" w:rsidRDefault="0049510B" w:rsidP="00BC31F4">
      <w:pPr>
        <w:contextualSpacing/>
        <w:rPr>
          <w:rFonts w:ascii="Arial" w:hAnsi="Arial" w:cs="Arial"/>
          <w:sz w:val="20"/>
          <w:szCs w:val="20"/>
        </w:rPr>
      </w:pPr>
    </w:p>
    <w:p w14:paraId="0E4A32A2" w14:textId="6C449E13" w:rsidR="00207AE5" w:rsidRPr="00A10D89" w:rsidRDefault="007162BC" w:rsidP="00BC31F4">
      <w:pPr>
        <w:contextualSpacing/>
        <w:rPr>
          <w:rFonts w:ascii="Arial" w:hAnsi="Arial" w:cs="Arial"/>
          <w:b/>
          <w:sz w:val="20"/>
          <w:szCs w:val="20"/>
        </w:rPr>
      </w:pPr>
      <w:r w:rsidRPr="00A10D89">
        <w:rPr>
          <w:rFonts w:ascii="Arial" w:hAnsi="Arial" w:cs="Arial"/>
          <w:b/>
          <w:sz w:val="20"/>
          <w:szCs w:val="20"/>
        </w:rPr>
        <w:t xml:space="preserve">SREB Staff </w:t>
      </w:r>
      <w:r w:rsidR="007540CF" w:rsidRPr="00A10D89">
        <w:rPr>
          <w:rFonts w:ascii="Arial" w:hAnsi="Arial" w:cs="Arial"/>
          <w:b/>
          <w:sz w:val="20"/>
          <w:szCs w:val="20"/>
        </w:rPr>
        <w:t xml:space="preserve">and </w:t>
      </w:r>
      <w:r w:rsidRPr="00A10D89">
        <w:rPr>
          <w:rFonts w:ascii="Arial" w:hAnsi="Arial" w:cs="Arial"/>
          <w:b/>
          <w:sz w:val="20"/>
          <w:szCs w:val="20"/>
        </w:rPr>
        <w:t xml:space="preserve">Consultants </w:t>
      </w:r>
      <w:r w:rsidR="00207AE5" w:rsidRPr="00A10D89">
        <w:rPr>
          <w:rFonts w:ascii="Arial" w:hAnsi="Arial" w:cs="Arial"/>
          <w:b/>
          <w:sz w:val="20"/>
          <w:szCs w:val="20"/>
        </w:rPr>
        <w:t>Present</w:t>
      </w:r>
    </w:p>
    <w:p w14:paraId="3667D35B" w14:textId="3DA7C87B" w:rsidR="007162BC" w:rsidRPr="00A10D89" w:rsidRDefault="007162BC" w:rsidP="00BC31F4">
      <w:pPr>
        <w:pStyle w:val="ListParagraph"/>
        <w:numPr>
          <w:ilvl w:val="0"/>
          <w:numId w:val="3"/>
        </w:numPr>
        <w:rPr>
          <w:rFonts w:ascii="Arial" w:hAnsi="Arial" w:cs="Arial"/>
          <w:sz w:val="20"/>
          <w:szCs w:val="20"/>
        </w:rPr>
      </w:pPr>
      <w:r w:rsidRPr="00A10D89">
        <w:rPr>
          <w:rFonts w:ascii="Arial" w:hAnsi="Arial" w:cs="Arial"/>
          <w:sz w:val="20"/>
          <w:szCs w:val="20"/>
        </w:rPr>
        <w:t>Kris Biesinger</w:t>
      </w:r>
      <w:r w:rsidR="007540CF" w:rsidRPr="00A10D89">
        <w:rPr>
          <w:rFonts w:ascii="Arial" w:hAnsi="Arial" w:cs="Arial"/>
          <w:sz w:val="20"/>
          <w:szCs w:val="20"/>
        </w:rPr>
        <w:t xml:space="preserve">, Consultant, </w:t>
      </w:r>
      <w:r w:rsidRPr="00A10D89">
        <w:rPr>
          <w:rFonts w:ascii="Arial" w:hAnsi="Arial" w:cs="Arial"/>
          <w:sz w:val="20"/>
          <w:szCs w:val="20"/>
        </w:rPr>
        <w:t>SARA</w:t>
      </w:r>
    </w:p>
    <w:p w14:paraId="4824216D" w14:textId="58B3AC16" w:rsidR="007162BC" w:rsidRPr="00A10D89" w:rsidRDefault="007162BC" w:rsidP="00BC31F4">
      <w:pPr>
        <w:pStyle w:val="ListParagraph"/>
        <w:numPr>
          <w:ilvl w:val="0"/>
          <w:numId w:val="3"/>
        </w:numPr>
        <w:rPr>
          <w:rFonts w:ascii="Arial" w:hAnsi="Arial" w:cs="Arial"/>
          <w:sz w:val="20"/>
          <w:szCs w:val="20"/>
        </w:rPr>
      </w:pPr>
      <w:r w:rsidRPr="00A10D89">
        <w:rPr>
          <w:rFonts w:ascii="Arial" w:hAnsi="Arial" w:cs="Arial"/>
          <w:sz w:val="20"/>
          <w:szCs w:val="20"/>
        </w:rPr>
        <w:t>Mary Larson</w:t>
      </w:r>
      <w:r w:rsidR="007540CF" w:rsidRPr="00A10D89">
        <w:rPr>
          <w:rFonts w:ascii="Arial" w:hAnsi="Arial" w:cs="Arial"/>
          <w:sz w:val="20"/>
          <w:szCs w:val="20"/>
        </w:rPr>
        <w:t>, Director, Student Access Programs and Services</w:t>
      </w:r>
    </w:p>
    <w:p w14:paraId="2D23247F" w14:textId="46FF4879" w:rsidR="007162BC" w:rsidRPr="00A10D89" w:rsidRDefault="007162BC" w:rsidP="00BC31F4">
      <w:pPr>
        <w:pStyle w:val="ListParagraph"/>
        <w:numPr>
          <w:ilvl w:val="0"/>
          <w:numId w:val="3"/>
        </w:numPr>
        <w:rPr>
          <w:rFonts w:ascii="Arial" w:hAnsi="Arial" w:cs="Arial"/>
          <w:sz w:val="20"/>
          <w:szCs w:val="20"/>
        </w:rPr>
      </w:pPr>
      <w:r w:rsidRPr="00A10D89">
        <w:rPr>
          <w:rFonts w:ascii="Arial" w:hAnsi="Arial" w:cs="Arial"/>
          <w:sz w:val="20"/>
          <w:szCs w:val="20"/>
        </w:rPr>
        <w:t>Joan Lord</w:t>
      </w:r>
      <w:r w:rsidR="007540CF" w:rsidRPr="00A10D89">
        <w:rPr>
          <w:rFonts w:ascii="Arial" w:hAnsi="Arial" w:cs="Arial"/>
          <w:sz w:val="20"/>
          <w:szCs w:val="20"/>
        </w:rPr>
        <w:t>, Vice President, Education Data, Policy Research and Programs</w:t>
      </w:r>
    </w:p>
    <w:p w14:paraId="6CA94866" w14:textId="77777777" w:rsidR="007162BC" w:rsidRPr="00A10D89" w:rsidRDefault="007162BC" w:rsidP="00BC31F4">
      <w:pPr>
        <w:contextualSpacing/>
        <w:rPr>
          <w:rFonts w:ascii="Arial" w:hAnsi="Arial" w:cs="Arial"/>
          <w:sz w:val="20"/>
          <w:szCs w:val="20"/>
        </w:rPr>
      </w:pPr>
    </w:p>
    <w:p w14:paraId="354B644C" w14:textId="59964281" w:rsidR="00207AE5" w:rsidRPr="00A10D89" w:rsidRDefault="00080B6C" w:rsidP="00BC31F4">
      <w:pPr>
        <w:contextualSpacing/>
        <w:rPr>
          <w:rFonts w:ascii="Arial" w:hAnsi="Arial" w:cs="Arial"/>
          <w:b/>
          <w:sz w:val="20"/>
          <w:szCs w:val="20"/>
        </w:rPr>
      </w:pPr>
      <w:r w:rsidRPr="00A10D89">
        <w:rPr>
          <w:rFonts w:ascii="Arial" w:hAnsi="Arial" w:cs="Arial"/>
          <w:b/>
          <w:sz w:val="20"/>
          <w:szCs w:val="20"/>
        </w:rPr>
        <w:t>NC</w:t>
      </w:r>
      <w:r w:rsidR="007540CF" w:rsidRPr="00A10D89">
        <w:rPr>
          <w:rFonts w:ascii="Arial" w:hAnsi="Arial" w:cs="Arial"/>
          <w:b/>
          <w:sz w:val="20"/>
          <w:szCs w:val="20"/>
        </w:rPr>
        <w:t>-</w:t>
      </w:r>
      <w:r w:rsidR="00207AE5" w:rsidRPr="00A10D89">
        <w:rPr>
          <w:rFonts w:ascii="Arial" w:hAnsi="Arial" w:cs="Arial"/>
          <w:b/>
          <w:sz w:val="20"/>
          <w:szCs w:val="20"/>
        </w:rPr>
        <w:t>SARA Staff Present</w:t>
      </w:r>
    </w:p>
    <w:p w14:paraId="2853792C" w14:textId="73B9DF05" w:rsidR="00207AE5" w:rsidRPr="00A10D89" w:rsidRDefault="007162BC" w:rsidP="00BC31F4">
      <w:pPr>
        <w:pStyle w:val="ListParagraph"/>
        <w:numPr>
          <w:ilvl w:val="0"/>
          <w:numId w:val="4"/>
        </w:numPr>
        <w:rPr>
          <w:rFonts w:ascii="Arial" w:hAnsi="Arial" w:cs="Arial"/>
          <w:sz w:val="20"/>
          <w:szCs w:val="20"/>
        </w:rPr>
      </w:pPr>
      <w:r w:rsidRPr="00A10D89">
        <w:rPr>
          <w:rFonts w:ascii="Arial" w:hAnsi="Arial" w:cs="Arial"/>
          <w:sz w:val="20"/>
          <w:szCs w:val="20"/>
        </w:rPr>
        <w:t>Marshall Hill</w:t>
      </w:r>
      <w:r w:rsidR="007540CF" w:rsidRPr="00A10D89">
        <w:rPr>
          <w:rFonts w:ascii="Arial" w:hAnsi="Arial" w:cs="Arial"/>
          <w:sz w:val="20"/>
          <w:szCs w:val="20"/>
        </w:rPr>
        <w:t xml:space="preserve">, Executive Director, </w:t>
      </w:r>
      <w:r w:rsidRPr="00A10D89">
        <w:rPr>
          <w:rFonts w:ascii="Arial" w:hAnsi="Arial" w:cs="Arial"/>
          <w:sz w:val="20"/>
          <w:szCs w:val="20"/>
        </w:rPr>
        <w:t xml:space="preserve">National Council </w:t>
      </w:r>
      <w:r w:rsidR="007540CF" w:rsidRPr="00A10D89">
        <w:rPr>
          <w:rFonts w:ascii="Arial" w:hAnsi="Arial" w:cs="Arial"/>
          <w:sz w:val="20"/>
          <w:szCs w:val="20"/>
        </w:rPr>
        <w:t xml:space="preserve">for </w:t>
      </w:r>
      <w:r w:rsidRPr="00A10D89">
        <w:rPr>
          <w:rFonts w:ascii="Arial" w:hAnsi="Arial" w:cs="Arial"/>
          <w:sz w:val="20"/>
          <w:szCs w:val="20"/>
        </w:rPr>
        <w:t xml:space="preserve">State Authorization Reciprocity Agreements </w:t>
      </w:r>
      <w:r w:rsidR="007540CF" w:rsidRPr="00A10D89">
        <w:rPr>
          <w:rFonts w:ascii="Arial" w:hAnsi="Arial" w:cs="Arial"/>
          <w:sz w:val="20"/>
          <w:szCs w:val="20"/>
        </w:rPr>
        <w:t>(</w:t>
      </w:r>
      <w:r w:rsidRPr="00A10D89">
        <w:rPr>
          <w:rFonts w:ascii="Arial" w:hAnsi="Arial" w:cs="Arial"/>
          <w:sz w:val="20"/>
          <w:szCs w:val="20"/>
        </w:rPr>
        <w:t>NC</w:t>
      </w:r>
      <w:r w:rsidR="007540CF" w:rsidRPr="00A10D89">
        <w:rPr>
          <w:rFonts w:ascii="Arial" w:hAnsi="Arial" w:cs="Arial"/>
          <w:sz w:val="20"/>
          <w:szCs w:val="20"/>
        </w:rPr>
        <w:t>-</w:t>
      </w:r>
      <w:r w:rsidRPr="00A10D89">
        <w:rPr>
          <w:rFonts w:ascii="Arial" w:hAnsi="Arial" w:cs="Arial"/>
          <w:sz w:val="20"/>
          <w:szCs w:val="20"/>
        </w:rPr>
        <w:t>SARA</w:t>
      </w:r>
      <w:r w:rsidR="007540CF" w:rsidRPr="00A10D89">
        <w:rPr>
          <w:rFonts w:ascii="Arial" w:hAnsi="Arial" w:cs="Arial"/>
          <w:sz w:val="20"/>
          <w:szCs w:val="20"/>
        </w:rPr>
        <w:t>)</w:t>
      </w:r>
    </w:p>
    <w:p w14:paraId="7F51F62A" w14:textId="57A24A48" w:rsidR="00940C67" w:rsidRPr="00A10D89" w:rsidRDefault="00F61FD5" w:rsidP="00BC31F4">
      <w:pPr>
        <w:contextualSpacing/>
        <w:rPr>
          <w:rFonts w:ascii="Arial" w:hAnsi="Arial" w:cs="Arial"/>
          <w:b/>
          <w:sz w:val="20"/>
          <w:szCs w:val="20"/>
        </w:rPr>
      </w:pPr>
      <w:r w:rsidRPr="00A10D89">
        <w:rPr>
          <w:rFonts w:ascii="Arial" w:hAnsi="Arial" w:cs="Arial"/>
          <w:b/>
          <w:sz w:val="20"/>
          <w:szCs w:val="20"/>
        </w:rPr>
        <w:lastRenderedPageBreak/>
        <w:t xml:space="preserve">Invited </w:t>
      </w:r>
      <w:r w:rsidR="00207AE5" w:rsidRPr="00A10D89">
        <w:rPr>
          <w:rFonts w:ascii="Arial" w:hAnsi="Arial" w:cs="Arial"/>
          <w:b/>
          <w:sz w:val="20"/>
          <w:szCs w:val="20"/>
        </w:rPr>
        <w:t>Guest</w:t>
      </w:r>
      <w:r w:rsidRPr="00A10D89">
        <w:rPr>
          <w:rFonts w:ascii="Arial" w:hAnsi="Arial" w:cs="Arial"/>
          <w:b/>
          <w:sz w:val="20"/>
          <w:szCs w:val="20"/>
        </w:rPr>
        <w:t>s</w:t>
      </w:r>
    </w:p>
    <w:p w14:paraId="4ADA8EDA" w14:textId="77777777"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 xml:space="preserve">Jessica Acton (TX), Program Director, Academic Quality, Texas Higher Education Coordinating Board </w:t>
      </w:r>
    </w:p>
    <w:p w14:paraId="3D10DA87" w14:textId="77777777" w:rsidR="00E362D2" w:rsidRPr="00A10D89" w:rsidRDefault="00E362D2" w:rsidP="00BC31F4">
      <w:pPr>
        <w:pStyle w:val="ListParagraph"/>
        <w:numPr>
          <w:ilvl w:val="0"/>
          <w:numId w:val="1"/>
        </w:numPr>
        <w:rPr>
          <w:rFonts w:ascii="Arial" w:hAnsi="Arial" w:cs="Arial"/>
          <w:sz w:val="20"/>
          <w:szCs w:val="20"/>
        </w:rPr>
      </w:pPr>
      <w:r w:rsidRPr="00A10D89">
        <w:rPr>
          <w:rFonts w:ascii="Arial" w:hAnsi="Arial" w:cs="Arial"/>
          <w:sz w:val="20"/>
          <w:szCs w:val="20"/>
        </w:rPr>
        <w:t>Stephanie Beauchamp (OK), Associate Vice Chancellor, Academic Affairs, Oklahoma State Regents for Higher Education</w:t>
      </w:r>
    </w:p>
    <w:p w14:paraId="446F94A4" w14:textId="07A64128" w:rsidR="00E362D2" w:rsidRPr="00A10D89" w:rsidRDefault="00E362D2" w:rsidP="00BC31F4">
      <w:pPr>
        <w:pStyle w:val="ListParagraph"/>
        <w:numPr>
          <w:ilvl w:val="0"/>
          <w:numId w:val="1"/>
        </w:numPr>
        <w:rPr>
          <w:rFonts w:ascii="Arial" w:hAnsi="Arial" w:cs="Arial"/>
          <w:sz w:val="20"/>
          <w:szCs w:val="20"/>
        </w:rPr>
      </w:pPr>
      <w:r w:rsidRPr="00A10D89">
        <w:rPr>
          <w:rFonts w:ascii="Arial" w:hAnsi="Arial" w:cs="Arial"/>
          <w:sz w:val="20"/>
          <w:szCs w:val="20"/>
        </w:rPr>
        <w:t>Morgan Champion (FL), Licensure Manager, Florida Commission for Independent Education</w:t>
      </w:r>
    </w:p>
    <w:p w14:paraId="101E4C63" w14:textId="756535EC" w:rsidR="00E362D2" w:rsidRPr="00A10D89" w:rsidRDefault="00E362D2" w:rsidP="00BC31F4">
      <w:pPr>
        <w:pStyle w:val="ListParagraph"/>
        <w:numPr>
          <w:ilvl w:val="0"/>
          <w:numId w:val="1"/>
        </w:numPr>
        <w:rPr>
          <w:rFonts w:ascii="Arial" w:hAnsi="Arial" w:cs="Arial"/>
          <w:sz w:val="20"/>
          <w:szCs w:val="20"/>
        </w:rPr>
      </w:pPr>
      <w:r w:rsidRPr="00A10D89">
        <w:rPr>
          <w:rFonts w:ascii="Arial" w:hAnsi="Arial" w:cs="Arial"/>
          <w:sz w:val="20"/>
          <w:szCs w:val="20"/>
        </w:rPr>
        <w:t>Ann Clemmer (AR), Senior Associate Director, Government Relations and Special Projects, Arkansas Department of Higher Education</w:t>
      </w:r>
    </w:p>
    <w:p w14:paraId="35C6BA71" w14:textId="158F3F93" w:rsidR="0024375D" w:rsidRPr="00A10D89" w:rsidRDefault="0024375D" w:rsidP="00BC31F4">
      <w:pPr>
        <w:pStyle w:val="ListParagraph"/>
        <w:numPr>
          <w:ilvl w:val="0"/>
          <w:numId w:val="1"/>
        </w:numPr>
        <w:rPr>
          <w:rFonts w:ascii="Arial" w:hAnsi="Arial" w:cs="Arial"/>
          <w:sz w:val="20"/>
          <w:szCs w:val="20"/>
        </w:rPr>
      </w:pPr>
      <w:r w:rsidRPr="00A10D89">
        <w:rPr>
          <w:rFonts w:ascii="Arial" w:hAnsi="Arial" w:cs="Arial"/>
          <w:sz w:val="20"/>
          <w:szCs w:val="20"/>
        </w:rPr>
        <w:t>Mary Dilworth (DC), Board Chair, District of Columbia Higher Education Licensure Commission</w:t>
      </w:r>
    </w:p>
    <w:p w14:paraId="17C9C885" w14:textId="170622E1" w:rsidR="000B7548" w:rsidRPr="00A10D89" w:rsidRDefault="000B7548" w:rsidP="00935E6B">
      <w:pPr>
        <w:pStyle w:val="ListParagraph"/>
        <w:numPr>
          <w:ilvl w:val="0"/>
          <w:numId w:val="1"/>
        </w:numPr>
        <w:rPr>
          <w:rFonts w:ascii="Arial" w:hAnsi="Arial" w:cs="Arial"/>
          <w:sz w:val="20"/>
          <w:szCs w:val="20"/>
        </w:rPr>
      </w:pPr>
      <w:r w:rsidRPr="00A10D89">
        <w:rPr>
          <w:rFonts w:ascii="Arial" w:hAnsi="Arial" w:cs="Arial"/>
          <w:sz w:val="20"/>
          <w:szCs w:val="20"/>
        </w:rPr>
        <w:t>Samuel Ferguson (FL), Executive Director, Commission for Independent Education, Florida Department of Education</w:t>
      </w:r>
    </w:p>
    <w:p w14:paraId="3386A453" w14:textId="689C3221" w:rsidR="0024375D" w:rsidRPr="00A10D89" w:rsidRDefault="0024375D" w:rsidP="00935E6B">
      <w:pPr>
        <w:pStyle w:val="ListParagraph"/>
        <w:numPr>
          <w:ilvl w:val="0"/>
          <w:numId w:val="1"/>
        </w:numPr>
        <w:rPr>
          <w:rFonts w:ascii="Arial" w:hAnsi="Arial" w:cs="Arial"/>
          <w:sz w:val="20"/>
          <w:szCs w:val="20"/>
        </w:rPr>
      </w:pPr>
      <w:r w:rsidRPr="00A10D89">
        <w:rPr>
          <w:rFonts w:ascii="Arial" w:hAnsi="Arial" w:cs="Arial"/>
          <w:sz w:val="20"/>
          <w:szCs w:val="20"/>
        </w:rPr>
        <w:t>Keri Ferro (WV), Director of Statewide Academic Initiatives, West Virginia Higher Education Policy Commission</w:t>
      </w:r>
    </w:p>
    <w:p w14:paraId="4B3C0A6F" w14:textId="3680792B" w:rsidR="0024375D" w:rsidRPr="00A10D89" w:rsidRDefault="00706553" w:rsidP="00935E6B">
      <w:pPr>
        <w:pStyle w:val="ListParagraph"/>
        <w:numPr>
          <w:ilvl w:val="0"/>
          <w:numId w:val="1"/>
        </w:numPr>
        <w:rPr>
          <w:rFonts w:ascii="Arial" w:hAnsi="Arial" w:cs="Arial"/>
          <w:sz w:val="20"/>
          <w:szCs w:val="20"/>
        </w:rPr>
      </w:pPr>
      <w:r w:rsidRPr="00A10D89">
        <w:rPr>
          <w:rFonts w:ascii="Arial" w:hAnsi="Arial" w:cs="Arial"/>
          <w:sz w:val="20"/>
          <w:szCs w:val="20"/>
        </w:rPr>
        <w:t>Debra Heath-Thornton</w:t>
      </w:r>
      <w:r w:rsidR="0024375D" w:rsidRPr="00A10D89">
        <w:rPr>
          <w:rFonts w:ascii="Arial" w:hAnsi="Arial" w:cs="Arial"/>
          <w:sz w:val="20"/>
          <w:szCs w:val="20"/>
        </w:rPr>
        <w:t xml:space="preserve"> </w:t>
      </w:r>
      <w:r w:rsidRPr="00A10D89">
        <w:rPr>
          <w:rFonts w:ascii="Arial" w:hAnsi="Arial" w:cs="Arial"/>
          <w:sz w:val="20"/>
          <w:szCs w:val="20"/>
        </w:rPr>
        <w:t xml:space="preserve">(PA), </w:t>
      </w:r>
      <w:r w:rsidR="0024375D" w:rsidRPr="00A10D89">
        <w:rPr>
          <w:rFonts w:ascii="Arial" w:hAnsi="Arial" w:cs="Arial"/>
          <w:sz w:val="20"/>
          <w:szCs w:val="20"/>
        </w:rPr>
        <w:t>Higher Education Associate, Pennsylvania Department of Education</w:t>
      </w:r>
    </w:p>
    <w:p w14:paraId="4A772822" w14:textId="3CFC8CE6"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Tina Koopmans (VI), Vice President, Information Services and Institutional Assessment, University of the Virgin Islands</w:t>
      </w:r>
    </w:p>
    <w:p w14:paraId="3FB61F02" w14:textId="48D06632"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Camille McKayle (VI), Provost and Vice President for Academic Affairs, University of the Virgin Islands</w:t>
      </w:r>
    </w:p>
    <w:p w14:paraId="7DED572A" w14:textId="2B686974"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Angela Patterson (VA), Specialist for Academic Programs and Services, State Council of Higher Education for Virginia</w:t>
      </w:r>
    </w:p>
    <w:p w14:paraId="1278FC09" w14:textId="3C3AA8FA" w:rsidR="00552093" w:rsidRPr="00A10D89" w:rsidRDefault="00552093" w:rsidP="00552093">
      <w:pPr>
        <w:pStyle w:val="ListParagraph"/>
        <w:numPr>
          <w:ilvl w:val="0"/>
          <w:numId w:val="1"/>
        </w:numPr>
        <w:rPr>
          <w:rFonts w:ascii="Arial" w:hAnsi="Arial" w:cs="Arial"/>
          <w:sz w:val="20"/>
          <w:szCs w:val="20"/>
        </w:rPr>
      </w:pPr>
      <w:r w:rsidRPr="00A10D89">
        <w:rPr>
          <w:rFonts w:ascii="Arial" w:hAnsi="Arial" w:cs="Arial"/>
          <w:sz w:val="20"/>
          <w:szCs w:val="20"/>
        </w:rPr>
        <w:t>Rhesa Rudolph (FL), Assistant Executive Director, Commission for Independent Education, Florida Department of Education</w:t>
      </w:r>
    </w:p>
    <w:p w14:paraId="5783C1B3" w14:textId="79B53FEF" w:rsidR="00706553" w:rsidRPr="00A10D89" w:rsidRDefault="00706553" w:rsidP="00552093">
      <w:pPr>
        <w:pStyle w:val="ListParagraph"/>
        <w:numPr>
          <w:ilvl w:val="0"/>
          <w:numId w:val="1"/>
        </w:numPr>
        <w:rPr>
          <w:rFonts w:ascii="Arial" w:hAnsi="Arial" w:cs="Arial"/>
          <w:sz w:val="20"/>
          <w:szCs w:val="20"/>
        </w:rPr>
      </w:pPr>
      <w:r w:rsidRPr="00A10D89">
        <w:rPr>
          <w:rFonts w:ascii="Arial" w:hAnsi="Arial" w:cs="Arial"/>
          <w:sz w:val="20"/>
          <w:szCs w:val="20"/>
        </w:rPr>
        <w:t>Peggy Simons (SC), Program Coordinator, Postsecondary Institution Licensing, South Carolina Commission on Higher Education</w:t>
      </w:r>
    </w:p>
    <w:p w14:paraId="45764EA5" w14:textId="03D34C91" w:rsidR="00706553" w:rsidRPr="00A10D89" w:rsidRDefault="00706553" w:rsidP="00552093">
      <w:pPr>
        <w:pStyle w:val="ListParagraph"/>
        <w:numPr>
          <w:ilvl w:val="0"/>
          <w:numId w:val="1"/>
        </w:numPr>
        <w:rPr>
          <w:rFonts w:ascii="Arial" w:hAnsi="Arial" w:cs="Arial"/>
          <w:sz w:val="20"/>
          <w:szCs w:val="20"/>
        </w:rPr>
      </w:pPr>
      <w:r w:rsidRPr="00A10D89">
        <w:rPr>
          <w:rFonts w:ascii="Arial" w:hAnsi="Arial" w:cs="Arial"/>
          <w:sz w:val="20"/>
          <w:szCs w:val="20"/>
        </w:rPr>
        <w:t>Laura Vieth (GA), Standards Administrator, Georgia Nonpublic Postsecondary Education Commission</w:t>
      </w:r>
    </w:p>
    <w:p w14:paraId="3F7A55C7" w14:textId="77777777" w:rsidR="00207AE5" w:rsidRPr="00A10D89" w:rsidRDefault="00207AE5" w:rsidP="00BC31F4">
      <w:pPr>
        <w:contextualSpacing/>
        <w:rPr>
          <w:rFonts w:ascii="Arial" w:hAnsi="Arial" w:cs="Arial"/>
          <w:sz w:val="20"/>
          <w:szCs w:val="20"/>
        </w:rPr>
      </w:pPr>
    </w:p>
    <w:p w14:paraId="2B323B95" w14:textId="77777777" w:rsidR="001C2267" w:rsidRPr="00A10D89" w:rsidRDefault="001C2267" w:rsidP="00BC31F4">
      <w:pPr>
        <w:contextualSpacing/>
        <w:rPr>
          <w:rFonts w:ascii="Arial" w:hAnsi="Arial" w:cs="Arial"/>
          <w:b/>
          <w:sz w:val="20"/>
          <w:szCs w:val="20"/>
        </w:rPr>
      </w:pPr>
      <w:r w:rsidRPr="00A10D89">
        <w:rPr>
          <w:rFonts w:ascii="Arial" w:hAnsi="Arial" w:cs="Arial"/>
          <w:b/>
          <w:sz w:val="20"/>
          <w:szCs w:val="20"/>
        </w:rPr>
        <w:t>Meeting Called to Order:</w:t>
      </w:r>
    </w:p>
    <w:p w14:paraId="39C190D4" w14:textId="60CD44F3" w:rsidR="001C2267" w:rsidRPr="00A10D89" w:rsidRDefault="00AB6AFE" w:rsidP="00BC31F4">
      <w:pPr>
        <w:contextualSpacing/>
        <w:rPr>
          <w:rFonts w:ascii="Arial" w:hAnsi="Arial" w:cs="Arial"/>
          <w:sz w:val="20"/>
          <w:szCs w:val="20"/>
        </w:rPr>
      </w:pPr>
      <w:r w:rsidRPr="00A10D89">
        <w:rPr>
          <w:rFonts w:ascii="Arial" w:hAnsi="Arial" w:cs="Arial"/>
          <w:sz w:val="20"/>
          <w:szCs w:val="20"/>
        </w:rPr>
        <w:t>Alana Boles</w:t>
      </w:r>
      <w:r w:rsidR="001C2267" w:rsidRPr="00A10D89">
        <w:rPr>
          <w:rFonts w:ascii="Arial" w:hAnsi="Arial" w:cs="Arial"/>
          <w:sz w:val="20"/>
          <w:szCs w:val="20"/>
        </w:rPr>
        <w:t xml:space="preserve"> call</w:t>
      </w:r>
      <w:r w:rsidRPr="00A10D89">
        <w:rPr>
          <w:rFonts w:ascii="Arial" w:hAnsi="Arial" w:cs="Arial"/>
          <w:sz w:val="20"/>
          <w:szCs w:val="20"/>
        </w:rPr>
        <w:t>ed the meeting to order at 10:18</w:t>
      </w:r>
      <w:r w:rsidR="001C2267" w:rsidRPr="00A10D89">
        <w:rPr>
          <w:rFonts w:ascii="Arial" w:hAnsi="Arial" w:cs="Arial"/>
          <w:sz w:val="20"/>
          <w:szCs w:val="20"/>
        </w:rPr>
        <w:t xml:space="preserve"> a.m. and initiated a roll call of the voting members. </w:t>
      </w:r>
    </w:p>
    <w:p w14:paraId="3BAE08F3" w14:textId="77777777" w:rsidR="001C2267" w:rsidRPr="00A10D89" w:rsidRDefault="001C2267" w:rsidP="00BC31F4">
      <w:pPr>
        <w:contextualSpacing/>
        <w:rPr>
          <w:rFonts w:ascii="Arial" w:hAnsi="Arial" w:cs="Arial"/>
          <w:b/>
          <w:sz w:val="20"/>
          <w:szCs w:val="20"/>
        </w:rPr>
      </w:pPr>
    </w:p>
    <w:p w14:paraId="53399380" w14:textId="48C7F2FC" w:rsidR="00207AE5" w:rsidRPr="00A10D89" w:rsidRDefault="00F82172" w:rsidP="00BC31F4">
      <w:pPr>
        <w:contextualSpacing/>
        <w:rPr>
          <w:rFonts w:ascii="Arial" w:hAnsi="Arial" w:cs="Arial"/>
          <w:b/>
          <w:sz w:val="20"/>
          <w:szCs w:val="20"/>
        </w:rPr>
      </w:pPr>
      <w:r w:rsidRPr="00A10D89">
        <w:rPr>
          <w:rFonts w:ascii="Arial" w:hAnsi="Arial" w:cs="Arial"/>
          <w:b/>
          <w:sz w:val="20"/>
          <w:szCs w:val="20"/>
        </w:rPr>
        <w:t>Introductions and Welcome</w:t>
      </w:r>
    </w:p>
    <w:p w14:paraId="07AC58CD" w14:textId="06318823" w:rsidR="00B90DA9" w:rsidRPr="00A10D89" w:rsidRDefault="00E91CD9" w:rsidP="00935E6B">
      <w:pPr>
        <w:contextualSpacing/>
        <w:rPr>
          <w:rFonts w:ascii="Arial" w:hAnsi="Arial" w:cs="Arial"/>
          <w:sz w:val="20"/>
          <w:szCs w:val="20"/>
        </w:rPr>
      </w:pPr>
      <w:r w:rsidRPr="00A10D89">
        <w:rPr>
          <w:rFonts w:ascii="Arial" w:hAnsi="Arial" w:cs="Arial"/>
          <w:sz w:val="20"/>
          <w:szCs w:val="20"/>
        </w:rPr>
        <w:t>Joan Lord</w:t>
      </w:r>
      <w:r w:rsidR="00207AE5" w:rsidRPr="00A10D89">
        <w:rPr>
          <w:rFonts w:ascii="Arial" w:hAnsi="Arial" w:cs="Arial"/>
          <w:sz w:val="20"/>
          <w:szCs w:val="20"/>
        </w:rPr>
        <w:t xml:space="preserve"> </w:t>
      </w:r>
      <w:r w:rsidR="002A0D86" w:rsidRPr="00A10D89">
        <w:rPr>
          <w:rFonts w:ascii="Arial" w:hAnsi="Arial" w:cs="Arial"/>
          <w:sz w:val="20"/>
          <w:szCs w:val="20"/>
        </w:rPr>
        <w:t xml:space="preserve">welcomed all attendees and </w:t>
      </w:r>
      <w:r w:rsidR="00AB6AFE" w:rsidRPr="00A10D89">
        <w:rPr>
          <w:rFonts w:ascii="Arial" w:hAnsi="Arial" w:cs="Arial"/>
          <w:sz w:val="20"/>
          <w:szCs w:val="20"/>
        </w:rPr>
        <w:t>briefly provided a history of the Southern Regional Education Board.</w:t>
      </w:r>
      <w:r w:rsidR="003E2D15" w:rsidRPr="00A10D89">
        <w:rPr>
          <w:rFonts w:ascii="Arial" w:hAnsi="Arial" w:cs="Arial"/>
          <w:sz w:val="20"/>
          <w:szCs w:val="20"/>
        </w:rPr>
        <w:t xml:space="preserve"> </w:t>
      </w:r>
      <w:r w:rsidR="00AB6AFE" w:rsidRPr="00A10D89">
        <w:rPr>
          <w:rFonts w:ascii="Arial" w:hAnsi="Arial" w:cs="Arial"/>
          <w:sz w:val="20"/>
          <w:szCs w:val="20"/>
        </w:rPr>
        <w:t xml:space="preserve">She recognized that an important transition will occur July 1 when the SREB </w:t>
      </w:r>
      <w:r w:rsidR="005E70F1" w:rsidRPr="00A10D89">
        <w:rPr>
          <w:rFonts w:ascii="Arial" w:hAnsi="Arial" w:cs="Arial"/>
          <w:sz w:val="20"/>
          <w:szCs w:val="20"/>
        </w:rPr>
        <w:t>will no longer manage</w:t>
      </w:r>
      <w:r w:rsidR="00AB6AFE" w:rsidRPr="00A10D89">
        <w:rPr>
          <w:rFonts w:ascii="Arial" w:hAnsi="Arial" w:cs="Arial"/>
          <w:sz w:val="20"/>
          <w:szCs w:val="20"/>
        </w:rPr>
        <w:t xml:space="preserve"> the SREB State Authorization Reciprocity Agreement (SECRRA) </w:t>
      </w:r>
      <w:r w:rsidR="005E70F1" w:rsidRPr="00A10D89">
        <w:rPr>
          <w:rFonts w:ascii="Arial" w:hAnsi="Arial" w:cs="Arial"/>
          <w:sz w:val="20"/>
          <w:szCs w:val="20"/>
        </w:rPr>
        <w:t>due to the fact that the</w:t>
      </w:r>
      <w:r w:rsidR="00AB6AFE" w:rsidRPr="00A10D89">
        <w:rPr>
          <w:rFonts w:ascii="Arial" w:hAnsi="Arial" w:cs="Arial"/>
          <w:sz w:val="20"/>
          <w:szCs w:val="20"/>
        </w:rPr>
        <w:t xml:space="preserve"> expectations of institutions and opportunities for students </w:t>
      </w:r>
      <w:r w:rsidR="009B1C62" w:rsidRPr="00A10D89">
        <w:rPr>
          <w:rFonts w:ascii="Arial" w:hAnsi="Arial" w:cs="Arial"/>
          <w:sz w:val="20"/>
          <w:szCs w:val="20"/>
        </w:rPr>
        <w:t xml:space="preserve">provided in that agreement </w:t>
      </w:r>
      <w:r w:rsidR="005E70F1" w:rsidRPr="00A10D89">
        <w:rPr>
          <w:rFonts w:ascii="Arial" w:hAnsi="Arial" w:cs="Arial"/>
          <w:sz w:val="20"/>
          <w:szCs w:val="20"/>
        </w:rPr>
        <w:t>will continue through</w:t>
      </w:r>
      <w:r w:rsidR="00AB6AFE" w:rsidRPr="00A10D89">
        <w:rPr>
          <w:rFonts w:ascii="Arial" w:hAnsi="Arial" w:cs="Arial"/>
          <w:sz w:val="20"/>
          <w:szCs w:val="20"/>
        </w:rPr>
        <w:t xml:space="preserve"> SARA</w:t>
      </w:r>
      <w:r w:rsidR="005E70F1" w:rsidRPr="00A10D89">
        <w:rPr>
          <w:rFonts w:ascii="Arial" w:hAnsi="Arial" w:cs="Arial"/>
          <w:sz w:val="20"/>
          <w:szCs w:val="20"/>
        </w:rPr>
        <w:t xml:space="preserve"> membership</w:t>
      </w:r>
      <w:r w:rsidR="001C2267" w:rsidRPr="00A10D89">
        <w:rPr>
          <w:rFonts w:ascii="Arial" w:hAnsi="Arial" w:cs="Arial"/>
          <w:sz w:val="20"/>
          <w:szCs w:val="20"/>
        </w:rPr>
        <w:t xml:space="preserve">. </w:t>
      </w:r>
    </w:p>
    <w:p w14:paraId="58922265" w14:textId="77777777" w:rsidR="00B90DA9" w:rsidRPr="00A10D89" w:rsidRDefault="00B90DA9" w:rsidP="00D138AD">
      <w:pPr>
        <w:ind w:left="720"/>
        <w:contextualSpacing/>
        <w:rPr>
          <w:rFonts w:ascii="Arial" w:hAnsi="Arial" w:cs="Arial"/>
          <w:sz w:val="20"/>
          <w:szCs w:val="20"/>
        </w:rPr>
      </w:pPr>
    </w:p>
    <w:p w14:paraId="68EEE10A" w14:textId="1BC89C04" w:rsidR="00B90DA9" w:rsidRPr="00A10D89" w:rsidRDefault="00D138AD" w:rsidP="00935E6B">
      <w:pPr>
        <w:contextualSpacing/>
        <w:rPr>
          <w:rFonts w:ascii="Arial" w:hAnsi="Arial" w:cs="Arial"/>
          <w:sz w:val="20"/>
          <w:szCs w:val="20"/>
        </w:rPr>
      </w:pPr>
      <w:r w:rsidRPr="00A10D89">
        <w:rPr>
          <w:rFonts w:ascii="Arial" w:hAnsi="Arial" w:cs="Arial"/>
          <w:sz w:val="20"/>
          <w:szCs w:val="20"/>
        </w:rPr>
        <w:t xml:space="preserve">Mary </w:t>
      </w:r>
      <w:r w:rsidR="007540CF" w:rsidRPr="00A10D89">
        <w:rPr>
          <w:rFonts w:ascii="Arial" w:hAnsi="Arial" w:cs="Arial"/>
          <w:sz w:val="20"/>
          <w:szCs w:val="20"/>
        </w:rPr>
        <w:t xml:space="preserve">Larson </w:t>
      </w:r>
      <w:r w:rsidR="00207AE5" w:rsidRPr="00A10D89">
        <w:rPr>
          <w:rFonts w:ascii="Arial" w:hAnsi="Arial" w:cs="Arial"/>
          <w:sz w:val="20"/>
          <w:szCs w:val="20"/>
        </w:rPr>
        <w:t xml:space="preserve">reviewed </w:t>
      </w:r>
      <w:r w:rsidRPr="00A10D89">
        <w:rPr>
          <w:rFonts w:ascii="Arial" w:hAnsi="Arial" w:cs="Arial"/>
          <w:sz w:val="20"/>
          <w:szCs w:val="20"/>
        </w:rPr>
        <w:t xml:space="preserve">meeting logistics and </w:t>
      </w:r>
      <w:r w:rsidR="00207AE5" w:rsidRPr="00A10D89">
        <w:rPr>
          <w:rFonts w:ascii="Arial" w:hAnsi="Arial" w:cs="Arial"/>
          <w:sz w:val="20"/>
          <w:szCs w:val="20"/>
        </w:rPr>
        <w:t xml:space="preserve">the packet of information </w:t>
      </w:r>
      <w:r w:rsidR="00F82172" w:rsidRPr="00A10D89">
        <w:rPr>
          <w:rFonts w:ascii="Arial" w:hAnsi="Arial" w:cs="Arial"/>
          <w:sz w:val="20"/>
          <w:szCs w:val="20"/>
        </w:rPr>
        <w:t>that was provided</w:t>
      </w:r>
      <w:r w:rsidRPr="00A10D89">
        <w:rPr>
          <w:rFonts w:ascii="Arial" w:hAnsi="Arial" w:cs="Arial"/>
          <w:sz w:val="20"/>
          <w:szCs w:val="20"/>
        </w:rPr>
        <w:t xml:space="preserve">. </w:t>
      </w:r>
      <w:r w:rsidR="00B90DA9" w:rsidRPr="00A10D89">
        <w:rPr>
          <w:rFonts w:ascii="Arial" w:hAnsi="Arial" w:cs="Arial"/>
          <w:sz w:val="20"/>
          <w:szCs w:val="20"/>
        </w:rPr>
        <w:t>She reaffirmed that only Steering Committee members can vote</w:t>
      </w:r>
      <w:r w:rsidR="001C2267" w:rsidRPr="00A10D89">
        <w:rPr>
          <w:rFonts w:ascii="Arial" w:hAnsi="Arial" w:cs="Arial"/>
          <w:sz w:val="20"/>
          <w:szCs w:val="20"/>
        </w:rPr>
        <w:t xml:space="preserve">. </w:t>
      </w:r>
      <w:r w:rsidR="00B90DA9" w:rsidRPr="00A10D89">
        <w:rPr>
          <w:rFonts w:ascii="Arial" w:hAnsi="Arial" w:cs="Arial"/>
          <w:sz w:val="20"/>
          <w:szCs w:val="20"/>
        </w:rPr>
        <w:t xml:space="preserve">She asked that each speaker identify him/herself </w:t>
      </w:r>
      <w:r w:rsidR="00C52EC3" w:rsidRPr="00A10D89">
        <w:rPr>
          <w:rFonts w:ascii="Arial" w:hAnsi="Arial" w:cs="Arial"/>
          <w:sz w:val="20"/>
          <w:szCs w:val="20"/>
        </w:rPr>
        <w:t>and</w:t>
      </w:r>
      <w:r w:rsidR="00B90DA9" w:rsidRPr="00A10D89">
        <w:rPr>
          <w:rFonts w:ascii="Arial" w:hAnsi="Arial" w:cs="Arial"/>
          <w:sz w:val="20"/>
          <w:szCs w:val="20"/>
        </w:rPr>
        <w:t xml:space="preserve"> introduced </w:t>
      </w:r>
      <w:r w:rsidR="009B1C62" w:rsidRPr="00A10D89">
        <w:rPr>
          <w:rFonts w:ascii="Arial" w:hAnsi="Arial" w:cs="Arial"/>
          <w:sz w:val="20"/>
          <w:szCs w:val="20"/>
        </w:rPr>
        <w:t>Koliwe Moyo (MD)</w:t>
      </w:r>
      <w:r w:rsidR="00B90DA9" w:rsidRPr="00A10D89">
        <w:rPr>
          <w:rFonts w:ascii="Arial" w:hAnsi="Arial" w:cs="Arial"/>
          <w:sz w:val="20"/>
          <w:szCs w:val="20"/>
        </w:rPr>
        <w:t xml:space="preserve"> who w</w:t>
      </w:r>
      <w:r w:rsidR="009B1C62" w:rsidRPr="00A10D89">
        <w:rPr>
          <w:rFonts w:ascii="Arial" w:hAnsi="Arial" w:cs="Arial"/>
          <w:sz w:val="20"/>
          <w:szCs w:val="20"/>
        </w:rPr>
        <w:t>as</w:t>
      </w:r>
      <w:r w:rsidR="00B90DA9" w:rsidRPr="00A10D89">
        <w:rPr>
          <w:rFonts w:ascii="Arial" w:hAnsi="Arial" w:cs="Arial"/>
          <w:sz w:val="20"/>
          <w:szCs w:val="20"/>
        </w:rPr>
        <w:t xml:space="preserve"> participating in the meeting by phone.</w:t>
      </w:r>
    </w:p>
    <w:p w14:paraId="23C567E0" w14:textId="77777777" w:rsidR="002A7F58" w:rsidRPr="00A10D89" w:rsidRDefault="002A7F58" w:rsidP="00D138AD">
      <w:pPr>
        <w:contextualSpacing/>
        <w:rPr>
          <w:rFonts w:ascii="Arial" w:hAnsi="Arial" w:cs="Arial"/>
          <w:sz w:val="20"/>
          <w:szCs w:val="20"/>
        </w:rPr>
      </w:pPr>
      <w:bookmarkStart w:id="0" w:name="_GoBack"/>
      <w:bookmarkEnd w:id="0"/>
    </w:p>
    <w:p w14:paraId="57744D46" w14:textId="77777777" w:rsidR="002A7F58" w:rsidRPr="00A10D89" w:rsidRDefault="002A7F58" w:rsidP="002A7F58">
      <w:pPr>
        <w:contextualSpacing/>
        <w:rPr>
          <w:rFonts w:ascii="Arial" w:hAnsi="Arial" w:cs="Arial"/>
          <w:b/>
          <w:sz w:val="20"/>
          <w:szCs w:val="20"/>
        </w:rPr>
      </w:pPr>
      <w:r w:rsidRPr="00A10D89">
        <w:rPr>
          <w:rFonts w:ascii="Arial" w:hAnsi="Arial" w:cs="Arial"/>
          <w:b/>
          <w:sz w:val="20"/>
          <w:szCs w:val="20"/>
        </w:rPr>
        <w:t>Adoption of Minutes from Prior Meetings</w:t>
      </w:r>
    </w:p>
    <w:p w14:paraId="5BE096B4" w14:textId="482439E3" w:rsidR="00EE55F0" w:rsidRPr="00A10D89" w:rsidRDefault="002A7F58" w:rsidP="00FD6785">
      <w:pPr>
        <w:contextualSpacing/>
        <w:rPr>
          <w:rFonts w:ascii="Arial" w:hAnsi="Arial" w:cs="Arial"/>
          <w:sz w:val="20"/>
          <w:szCs w:val="20"/>
        </w:rPr>
      </w:pPr>
      <w:r w:rsidRPr="00A10D89">
        <w:rPr>
          <w:rFonts w:ascii="Arial" w:hAnsi="Arial" w:cs="Arial"/>
          <w:sz w:val="20"/>
          <w:szCs w:val="20"/>
        </w:rPr>
        <w:t xml:space="preserve">The </w:t>
      </w:r>
      <w:r w:rsidR="009B1C62" w:rsidRPr="00A10D89">
        <w:rPr>
          <w:rFonts w:ascii="Arial" w:hAnsi="Arial" w:cs="Arial"/>
          <w:sz w:val="20"/>
          <w:szCs w:val="20"/>
        </w:rPr>
        <w:t>October 26</w:t>
      </w:r>
      <w:r w:rsidR="001C2267" w:rsidRPr="00A10D89">
        <w:rPr>
          <w:rFonts w:ascii="Arial" w:hAnsi="Arial" w:cs="Arial"/>
          <w:sz w:val="20"/>
          <w:szCs w:val="20"/>
        </w:rPr>
        <w:t>, 2016,</w:t>
      </w:r>
      <w:r w:rsidRPr="00A10D89">
        <w:rPr>
          <w:rFonts w:ascii="Arial" w:hAnsi="Arial" w:cs="Arial"/>
          <w:sz w:val="20"/>
          <w:szCs w:val="20"/>
        </w:rPr>
        <w:t xml:space="preserve"> m</w:t>
      </w:r>
      <w:r w:rsidR="00203798" w:rsidRPr="00A10D89">
        <w:rPr>
          <w:rFonts w:ascii="Arial" w:hAnsi="Arial" w:cs="Arial"/>
          <w:sz w:val="20"/>
          <w:szCs w:val="20"/>
        </w:rPr>
        <w:t>inutes were approved</w:t>
      </w:r>
      <w:r w:rsidR="00EE55F0" w:rsidRPr="00A10D89">
        <w:rPr>
          <w:rFonts w:ascii="Arial" w:hAnsi="Arial" w:cs="Arial"/>
          <w:sz w:val="20"/>
          <w:szCs w:val="20"/>
        </w:rPr>
        <w:t xml:space="preserve"> as </w:t>
      </w:r>
      <w:r w:rsidR="000F64D4" w:rsidRPr="00A10D89">
        <w:rPr>
          <w:rFonts w:ascii="Arial" w:hAnsi="Arial" w:cs="Arial"/>
          <w:sz w:val="20"/>
          <w:szCs w:val="20"/>
        </w:rPr>
        <w:t>amended</w:t>
      </w:r>
      <w:r w:rsidR="00BE04F7" w:rsidRPr="00A10D89">
        <w:rPr>
          <w:rFonts w:ascii="Arial" w:hAnsi="Arial" w:cs="Arial"/>
          <w:sz w:val="20"/>
          <w:szCs w:val="20"/>
        </w:rPr>
        <w:t>:</w:t>
      </w:r>
    </w:p>
    <w:p w14:paraId="2761D286" w14:textId="78B3D166" w:rsidR="00935E6B" w:rsidRPr="00A10D89" w:rsidRDefault="00935E6B" w:rsidP="00AB7E08">
      <w:pPr>
        <w:contextualSpacing/>
        <w:rPr>
          <w:rFonts w:ascii="Arial" w:hAnsi="Arial" w:cs="Arial"/>
          <w:sz w:val="20"/>
          <w:szCs w:val="20"/>
        </w:rPr>
      </w:pPr>
    </w:p>
    <w:p w14:paraId="318E9D02" w14:textId="4323E802" w:rsidR="0034150A" w:rsidRPr="00A10D89" w:rsidRDefault="0034150A" w:rsidP="007716EB">
      <w:pPr>
        <w:contextualSpacing/>
        <w:rPr>
          <w:rFonts w:ascii="Arial" w:hAnsi="Arial" w:cs="Arial"/>
          <w:sz w:val="20"/>
          <w:szCs w:val="20"/>
        </w:rPr>
      </w:pPr>
      <w:r w:rsidRPr="00A10D89">
        <w:rPr>
          <w:rFonts w:ascii="Arial" w:hAnsi="Arial" w:cs="Arial"/>
          <w:sz w:val="20"/>
          <w:szCs w:val="20"/>
        </w:rPr>
        <w:t xml:space="preserve">Motion to accept: </w:t>
      </w:r>
      <w:r w:rsidR="009B1C62" w:rsidRPr="00A10D89">
        <w:rPr>
          <w:rFonts w:ascii="Arial" w:hAnsi="Arial" w:cs="Arial"/>
          <w:sz w:val="20"/>
          <w:szCs w:val="20"/>
        </w:rPr>
        <w:t>Rob Igo</w:t>
      </w:r>
      <w:r w:rsidR="00AB7E08" w:rsidRPr="00A10D89">
        <w:rPr>
          <w:rFonts w:ascii="Arial" w:hAnsi="Arial" w:cs="Arial"/>
          <w:sz w:val="20"/>
          <w:szCs w:val="20"/>
        </w:rPr>
        <w:t>, (Member At-Large)</w:t>
      </w:r>
    </w:p>
    <w:p w14:paraId="7AF771F5" w14:textId="332EEC0C" w:rsidR="0034150A" w:rsidRPr="00A10D89" w:rsidRDefault="0034150A" w:rsidP="007716EB">
      <w:pPr>
        <w:contextualSpacing/>
        <w:rPr>
          <w:rFonts w:ascii="Arial" w:hAnsi="Arial" w:cs="Arial"/>
          <w:sz w:val="20"/>
          <w:szCs w:val="20"/>
        </w:rPr>
      </w:pPr>
      <w:r w:rsidRPr="00A10D89">
        <w:rPr>
          <w:rFonts w:ascii="Arial" w:hAnsi="Arial" w:cs="Arial"/>
          <w:sz w:val="20"/>
          <w:szCs w:val="20"/>
        </w:rPr>
        <w:t xml:space="preserve">Seconded: </w:t>
      </w:r>
      <w:r w:rsidR="009B1C62" w:rsidRPr="00A10D89">
        <w:rPr>
          <w:rFonts w:ascii="Arial" w:hAnsi="Arial" w:cs="Arial"/>
          <w:sz w:val="20"/>
          <w:szCs w:val="20"/>
        </w:rPr>
        <w:t>Mark Stotler (W</w:t>
      </w:r>
      <w:r w:rsidR="00AB7E08" w:rsidRPr="00A10D89">
        <w:rPr>
          <w:rFonts w:ascii="Arial" w:hAnsi="Arial" w:cs="Arial"/>
          <w:sz w:val="20"/>
          <w:szCs w:val="20"/>
        </w:rPr>
        <w:t xml:space="preserve">est </w:t>
      </w:r>
      <w:r w:rsidR="009B1C62" w:rsidRPr="00A10D89">
        <w:rPr>
          <w:rFonts w:ascii="Arial" w:hAnsi="Arial" w:cs="Arial"/>
          <w:sz w:val="20"/>
          <w:szCs w:val="20"/>
        </w:rPr>
        <w:t>V</w:t>
      </w:r>
      <w:r w:rsidR="00AB7E08" w:rsidRPr="00A10D89">
        <w:rPr>
          <w:rFonts w:ascii="Arial" w:hAnsi="Arial" w:cs="Arial"/>
          <w:sz w:val="20"/>
          <w:szCs w:val="20"/>
        </w:rPr>
        <w:t>irginia</w:t>
      </w:r>
      <w:r w:rsidRPr="00A10D89">
        <w:rPr>
          <w:rFonts w:ascii="Arial" w:hAnsi="Arial" w:cs="Arial"/>
          <w:sz w:val="20"/>
          <w:szCs w:val="20"/>
        </w:rPr>
        <w:t>)</w:t>
      </w:r>
    </w:p>
    <w:p w14:paraId="5359A8CF" w14:textId="54BFF34C" w:rsidR="00EE55F0" w:rsidRPr="00A10D89" w:rsidRDefault="0034150A" w:rsidP="007716EB">
      <w:pPr>
        <w:contextualSpacing/>
        <w:rPr>
          <w:rFonts w:ascii="Arial" w:hAnsi="Arial" w:cs="Arial"/>
          <w:sz w:val="20"/>
          <w:szCs w:val="20"/>
        </w:rPr>
      </w:pPr>
      <w:r w:rsidRPr="00A10D89">
        <w:rPr>
          <w:rFonts w:ascii="Arial" w:hAnsi="Arial" w:cs="Arial"/>
          <w:sz w:val="20"/>
          <w:szCs w:val="20"/>
        </w:rPr>
        <w:t xml:space="preserve">Vote: </w:t>
      </w:r>
      <w:r w:rsidR="00EE55F0" w:rsidRPr="00A10D89">
        <w:rPr>
          <w:rFonts w:ascii="Arial" w:hAnsi="Arial" w:cs="Arial"/>
          <w:sz w:val="20"/>
          <w:szCs w:val="20"/>
        </w:rPr>
        <w:t xml:space="preserve">Minutes approved unanimously as </w:t>
      </w:r>
      <w:r w:rsidR="00F94451" w:rsidRPr="00A10D89">
        <w:rPr>
          <w:rFonts w:ascii="Arial" w:hAnsi="Arial" w:cs="Arial"/>
          <w:sz w:val="20"/>
          <w:szCs w:val="20"/>
        </w:rPr>
        <w:t>amended</w:t>
      </w:r>
      <w:r w:rsidR="00EE55F0" w:rsidRPr="00A10D89">
        <w:rPr>
          <w:rFonts w:ascii="Arial" w:hAnsi="Arial" w:cs="Arial"/>
          <w:sz w:val="20"/>
          <w:szCs w:val="20"/>
        </w:rPr>
        <w:t>.</w:t>
      </w:r>
    </w:p>
    <w:p w14:paraId="06064F10" w14:textId="77777777" w:rsidR="009B1C62" w:rsidRPr="00A10D89" w:rsidRDefault="009B1C62" w:rsidP="007716EB">
      <w:pPr>
        <w:contextualSpacing/>
        <w:rPr>
          <w:rFonts w:ascii="Arial" w:hAnsi="Arial" w:cs="Arial"/>
          <w:sz w:val="20"/>
          <w:szCs w:val="20"/>
        </w:rPr>
      </w:pPr>
    </w:p>
    <w:p w14:paraId="016306A1" w14:textId="57F96245" w:rsidR="009B1C62" w:rsidRPr="00A10D89" w:rsidRDefault="009B1C62" w:rsidP="009B1C62">
      <w:pPr>
        <w:contextualSpacing/>
        <w:rPr>
          <w:rFonts w:ascii="Arial" w:hAnsi="Arial" w:cs="Arial"/>
          <w:b/>
          <w:sz w:val="20"/>
          <w:szCs w:val="20"/>
        </w:rPr>
      </w:pPr>
      <w:r w:rsidRPr="00A10D89">
        <w:rPr>
          <w:rFonts w:ascii="Arial" w:hAnsi="Arial" w:cs="Arial"/>
          <w:b/>
          <w:sz w:val="20"/>
          <w:szCs w:val="20"/>
        </w:rPr>
        <w:t>Election of Vice Chair</w:t>
      </w:r>
    </w:p>
    <w:p w14:paraId="16BFBB1B" w14:textId="74387205" w:rsidR="009B1C62" w:rsidRPr="00A10D89" w:rsidRDefault="009B1C62" w:rsidP="009B1C62">
      <w:pPr>
        <w:contextualSpacing/>
        <w:rPr>
          <w:rFonts w:ascii="Arial" w:hAnsi="Arial" w:cs="Arial"/>
          <w:sz w:val="20"/>
          <w:szCs w:val="20"/>
        </w:rPr>
      </w:pPr>
      <w:r w:rsidRPr="00A10D89">
        <w:rPr>
          <w:rFonts w:ascii="Arial" w:hAnsi="Arial" w:cs="Arial"/>
          <w:sz w:val="20"/>
          <w:szCs w:val="20"/>
        </w:rPr>
        <w:t>A job description for the vice chair was distributed in advance of the meeting.</w:t>
      </w:r>
      <w:r w:rsidR="003E2D15" w:rsidRPr="00A10D89">
        <w:rPr>
          <w:rFonts w:ascii="Arial" w:hAnsi="Arial" w:cs="Arial"/>
          <w:sz w:val="20"/>
          <w:szCs w:val="20"/>
        </w:rPr>
        <w:t xml:space="preserve"> The</w:t>
      </w:r>
      <w:r w:rsidR="006F1F83" w:rsidRPr="00A10D89">
        <w:rPr>
          <w:rFonts w:ascii="Arial" w:hAnsi="Arial" w:cs="Arial"/>
          <w:sz w:val="20"/>
          <w:szCs w:val="20"/>
        </w:rPr>
        <w:t xml:space="preserve"> vice </w:t>
      </w:r>
      <w:r w:rsidRPr="00A10D89">
        <w:rPr>
          <w:rFonts w:ascii="Arial" w:hAnsi="Arial" w:cs="Arial"/>
          <w:sz w:val="20"/>
          <w:szCs w:val="20"/>
        </w:rPr>
        <w:t xml:space="preserve">chair substitutes for the chair in his/her absence or when actions are needed </w:t>
      </w:r>
      <w:r w:rsidR="006F1F83" w:rsidRPr="00A10D89">
        <w:rPr>
          <w:rFonts w:ascii="Arial" w:hAnsi="Arial" w:cs="Arial"/>
          <w:sz w:val="20"/>
          <w:szCs w:val="20"/>
        </w:rPr>
        <w:t>related to</w:t>
      </w:r>
      <w:r w:rsidRPr="00A10D89">
        <w:rPr>
          <w:rFonts w:ascii="Arial" w:hAnsi="Arial" w:cs="Arial"/>
          <w:sz w:val="20"/>
          <w:szCs w:val="20"/>
        </w:rPr>
        <w:t xml:space="preserve"> the chair’s state.</w:t>
      </w:r>
      <w:r w:rsidR="003E2D15" w:rsidRPr="00A10D89">
        <w:rPr>
          <w:rFonts w:ascii="Arial" w:hAnsi="Arial" w:cs="Arial"/>
          <w:sz w:val="20"/>
          <w:szCs w:val="20"/>
        </w:rPr>
        <w:t xml:space="preserve"> </w:t>
      </w:r>
      <w:r w:rsidRPr="00A10D89">
        <w:rPr>
          <w:rFonts w:ascii="Arial" w:hAnsi="Arial" w:cs="Arial"/>
          <w:sz w:val="20"/>
          <w:szCs w:val="20"/>
        </w:rPr>
        <w:t>Nominations were submitted before the meeting and provided on a ballot in each member’s packet. Alana opened the floor for additional nominations for the position of vice chair.</w:t>
      </w:r>
      <w:r w:rsidR="003E2D15" w:rsidRPr="00A10D89">
        <w:rPr>
          <w:rFonts w:ascii="Arial" w:hAnsi="Arial" w:cs="Arial"/>
          <w:sz w:val="20"/>
          <w:szCs w:val="20"/>
        </w:rPr>
        <w:t xml:space="preserve"> </w:t>
      </w:r>
      <w:r w:rsidRPr="00A10D89">
        <w:rPr>
          <w:rFonts w:ascii="Arial" w:hAnsi="Arial" w:cs="Arial"/>
          <w:sz w:val="20"/>
          <w:szCs w:val="20"/>
        </w:rPr>
        <w:t xml:space="preserve">Hearing </w:t>
      </w:r>
      <w:r w:rsidR="006F1F83" w:rsidRPr="00A10D89">
        <w:rPr>
          <w:rFonts w:ascii="Arial" w:hAnsi="Arial" w:cs="Arial"/>
          <w:sz w:val="20"/>
          <w:szCs w:val="20"/>
        </w:rPr>
        <w:t>none</w:t>
      </w:r>
      <w:r w:rsidRPr="00A10D89">
        <w:rPr>
          <w:rFonts w:ascii="Arial" w:hAnsi="Arial" w:cs="Arial"/>
          <w:sz w:val="20"/>
          <w:szCs w:val="20"/>
        </w:rPr>
        <w:t>, nominations were closed and steering committee members were asked to vote on their ballots and provide them to the designated non-members</w:t>
      </w:r>
      <w:r w:rsidR="006F1F83" w:rsidRPr="00A10D89">
        <w:rPr>
          <w:rFonts w:ascii="Arial" w:hAnsi="Arial" w:cs="Arial"/>
          <w:sz w:val="20"/>
          <w:szCs w:val="20"/>
        </w:rPr>
        <w:t xml:space="preserve"> for tallying</w:t>
      </w:r>
      <w:r w:rsidRPr="00A10D89">
        <w:rPr>
          <w:rFonts w:ascii="Arial" w:hAnsi="Arial" w:cs="Arial"/>
          <w:sz w:val="20"/>
          <w:szCs w:val="20"/>
        </w:rPr>
        <w:t>.</w:t>
      </w:r>
      <w:r w:rsidR="003E2D15" w:rsidRPr="00A10D89">
        <w:rPr>
          <w:rFonts w:ascii="Arial" w:hAnsi="Arial" w:cs="Arial"/>
          <w:sz w:val="20"/>
          <w:szCs w:val="20"/>
        </w:rPr>
        <w:t xml:space="preserve"> </w:t>
      </w:r>
      <w:r w:rsidRPr="00A10D89">
        <w:rPr>
          <w:rFonts w:ascii="Arial" w:hAnsi="Arial" w:cs="Arial"/>
          <w:sz w:val="20"/>
          <w:szCs w:val="20"/>
        </w:rPr>
        <w:t>The list of nominees included:</w:t>
      </w:r>
    </w:p>
    <w:p w14:paraId="5B39D707" w14:textId="1C3C58E6" w:rsidR="009B1C62" w:rsidRPr="00A10D89" w:rsidRDefault="009B1C62" w:rsidP="009B1C62">
      <w:pPr>
        <w:contextualSpacing/>
        <w:rPr>
          <w:rFonts w:ascii="Arial" w:hAnsi="Arial" w:cs="Arial"/>
          <w:sz w:val="20"/>
          <w:szCs w:val="20"/>
        </w:rPr>
      </w:pPr>
      <w:r w:rsidRPr="00A10D89">
        <w:rPr>
          <w:rFonts w:ascii="Arial" w:hAnsi="Arial" w:cs="Arial"/>
          <w:sz w:val="20"/>
          <w:szCs w:val="20"/>
        </w:rPr>
        <w:t>Clay Barton (S</w:t>
      </w:r>
      <w:r w:rsidR="00AB7E08" w:rsidRPr="00A10D89">
        <w:rPr>
          <w:rFonts w:ascii="Arial" w:hAnsi="Arial" w:cs="Arial"/>
          <w:sz w:val="20"/>
          <w:szCs w:val="20"/>
        </w:rPr>
        <w:t xml:space="preserve">outh </w:t>
      </w:r>
      <w:r w:rsidRPr="00A10D89">
        <w:rPr>
          <w:rFonts w:ascii="Arial" w:hAnsi="Arial" w:cs="Arial"/>
          <w:sz w:val="20"/>
          <w:szCs w:val="20"/>
        </w:rPr>
        <w:t>C</w:t>
      </w:r>
      <w:r w:rsidR="00AB7E08" w:rsidRPr="00A10D89">
        <w:rPr>
          <w:rFonts w:ascii="Arial" w:hAnsi="Arial" w:cs="Arial"/>
          <w:sz w:val="20"/>
          <w:szCs w:val="20"/>
        </w:rPr>
        <w:t>arolina</w:t>
      </w:r>
      <w:r w:rsidRPr="00A10D89">
        <w:rPr>
          <w:rFonts w:ascii="Arial" w:hAnsi="Arial" w:cs="Arial"/>
          <w:sz w:val="20"/>
          <w:szCs w:val="20"/>
        </w:rPr>
        <w:t>)</w:t>
      </w:r>
    </w:p>
    <w:p w14:paraId="3C907CDA" w14:textId="5E9ABCAB" w:rsidR="009B1C62" w:rsidRPr="00A10D89" w:rsidRDefault="00AB7E08" w:rsidP="009B1C62">
      <w:pPr>
        <w:contextualSpacing/>
        <w:rPr>
          <w:rFonts w:ascii="Arial" w:hAnsi="Arial" w:cs="Arial"/>
          <w:sz w:val="20"/>
          <w:szCs w:val="20"/>
        </w:rPr>
      </w:pPr>
      <w:r w:rsidRPr="00A10D89">
        <w:rPr>
          <w:rFonts w:ascii="Arial" w:hAnsi="Arial" w:cs="Arial"/>
          <w:sz w:val="20"/>
          <w:szCs w:val="20"/>
        </w:rPr>
        <w:t>Darlene Derricott (Virginia</w:t>
      </w:r>
      <w:r w:rsidR="009B1C62" w:rsidRPr="00A10D89">
        <w:rPr>
          <w:rFonts w:ascii="Arial" w:hAnsi="Arial" w:cs="Arial"/>
          <w:sz w:val="20"/>
          <w:szCs w:val="20"/>
        </w:rPr>
        <w:t>)</w:t>
      </w:r>
    </w:p>
    <w:p w14:paraId="783644BE" w14:textId="783A0B37" w:rsidR="009B1C62" w:rsidRPr="00A10D89" w:rsidRDefault="009B1C62" w:rsidP="009B1C62">
      <w:pPr>
        <w:contextualSpacing/>
        <w:rPr>
          <w:rFonts w:ascii="Arial" w:hAnsi="Arial" w:cs="Arial"/>
          <w:sz w:val="20"/>
          <w:szCs w:val="20"/>
        </w:rPr>
      </w:pPr>
      <w:r w:rsidRPr="00A10D89">
        <w:rPr>
          <w:rFonts w:ascii="Arial" w:hAnsi="Arial" w:cs="Arial"/>
          <w:sz w:val="20"/>
          <w:szCs w:val="20"/>
        </w:rPr>
        <w:lastRenderedPageBreak/>
        <w:t>Terrence Scarborough (N</w:t>
      </w:r>
      <w:r w:rsidR="00AB7E08" w:rsidRPr="00A10D89">
        <w:rPr>
          <w:rFonts w:ascii="Arial" w:hAnsi="Arial" w:cs="Arial"/>
          <w:sz w:val="20"/>
          <w:szCs w:val="20"/>
        </w:rPr>
        <w:t xml:space="preserve">orth </w:t>
      </w:r>
      <w:r w:rsidRPr="00A10D89">
        <w:rPr>
          <w:rFonts w:ascii="Arial" w:hAnsi="Arial" w:cs="Arial"/>
          <w:sz w:val="20"/>
          <w:szCs w:val="20"/>
        </w:rPr>
        <w:t>C</w:t>
      </w:r>
      <w:r w:rsidR="00AB7E08" w:rsidRPr="00A10D89">
        <w:rPr>
          <w:rFonts w:ascii="Arial" w:hAnsi="Arial" w:cs="Arial"/>
          <w:sz w:val="20"/>
          <w:szCs w:val="20"/>
        </w:rPr>
        <w:t>arolina</w:t>
      </w:r>
      <w:r w:rsidRPr="00A10D89">
        <w:rPr>
          <w:rFonts w:ascii="Arial" w:hAnsi="Arial" w:cs="Arial"/>
          <w:sz w:val="20"/>
          <w:szCs w:val="20"/>
        </w:rPr>
        <w:t>)</w:t>
      </w:r>
    </w:p>
    <w:p w14:paraId="31098901" w14:textId="77777777" w:rsidR="00A10D89" w:rsidRDefault="00A10D89" w:rsidP="009B1C62">
      <w:pPr>
        <w:contextualSpacing/>
        <w:rPr>
          <w:rFonts w:ascii="Arial" w:hAnsi="Arial" w:cs="Arial"/>
          <w:sz w:val="20"/>
          <w:szCs w:val="20"/>
        </w:rPr>
      </w:pPr>
    </w:p>
    <w:p w14:paraId="4DC114DA" w14:textId="34D6D72C" w:rsidR="009B1C62" w:rsidRPr="00A10D89" w:rsidRDefault="009B1C62" w:rsidP="009B1C62">
      <w:pPr>
        <w:contextualSpacing/>
        <w:rPr>
          <w:rFonts w:ascii="Arial" w:hAnsi="Arial" w:cs="Arial"/>
          <w:sz w:val="20"/>
          <w:szCs w:val="20"/>
        </w:rPr>
      </w:pPr>
      <w:r w:rsidRPr="00A10D89">
        <w:rPr>
          <w:rFonts w:ascii="Arial" w:hAnsi="Arial" w:cs="Arial"/>
          <w:sz w:val="20"/>
          <w:szCs w:val="20"/>
        </w:rPr>
        <w:t>Mark Stotler (W</w:t>
      </w:r>
      <w:r w:rsidR="00AB7E08" w:rsidRPr="00A10D89">
        <w:rPr>
          <w:rFonts w:ascii="Arial" w:hAnsi="Arial" w:cs="Arial"/>
          <w:sz w:val="20"/>
          <w:szCs w:val="20"/>
        </w:rPr>
        <w:t xml:space="preserve">est </w:t>
      </w:r>
      <w:r w:rsidRPr="00A10D89">
        <w:rPr>
          <w:rFonts w:ascii="Arial" w:hAnsi="Arial" w:cs="Arial"/>
          <w:sz w:val="20"/>
          <w:szCs w:val="20"/>
        </w:rPr>
        <w:t>V</w:t>
      </w:r>
      <w:r w:rsidR="00AB7E08" w:rsidRPr="00A10D89">
        <w:rPr>
          <w:rFonts w:ascii="Arial" w:hAnsi="Arial" w:cs="Arial"/>
          <w:sz w:val="20"/>
          <w:szCs w:val="20"/>
        </w:rPr>
        <w:t>irginia</w:t>
      </w:r>
      <w:r w:rsidRPr="00A10D89">
        <w:rPr>
          <w:rFonts w:ascii="Arial" w:hAnsi="Arial" w:cs="Arial"/>
          <w:sz w:val="20"/>
          <w:szCs w:val="20"/>
        </w:rPr>
        <w:t>)</w:t>
      </w:r>
      <w:r w:rsidR="006F1F83" w:rsidRPr="00A10D89">
        <w:rPr>
          <w:rFonts w:ascii="Arial" w:hAnsi="Arial" w:cs="Arial"/>
          <w:sz w:val="20"/>
          <w:szCs w:val="20"/>
        </w:rPr>
        <w:t>, and</w:t>
      </w:r>
    </w:p>
    <w:p w14:paraId="300C6F04" w14:textId="387EAFC7" w:rsidR="009B1C62" w:rsidRPr="00A10D89" w:rsidRDefault="00AB7E08" w:rsidP="009B1C62">
      <w:pPr>
        <w:contextualSpacing/>
        <w:rPr>
          <w:rFonts w:ascii="Arial" w:hAnsi="Arial" w:cs="Arial"/>
          <w:sz w:val="20"/>
          <w:szCs w:val="20"/>
        </w:rPr>
      </w:pPr>
      <w:r w:rsidRPr="00A10D89">
        <w:rPr>
          <w:rFonts w:ascii="Arial" w:hAnsi="Arial" w:cs="Arial"/>
          <w:sz w:val="20"/>
          <w:szCs w:val="20"/>
        </w:rPr>
        <w:t>Julie Woodruff (Tennessee</w:t>
      </w:r>
      <w:r w:rsidR="009B1C62" w:rsidRPr="00A10D89">
        <w:rPr>
          <w:rFonts w:ascii="Arial" w:hAnsi="Arial" w:cs="Arial"/>
          <w:sz w:val="20"/>
          <w:szCs w:val="20"/>
        </w:rPr>
        <w:t xml:space="preserve">). </w:t>
      </w:r>
    </w:p>
    <w:p w14:paraId="4F01F6B9" w14:textId="4368CEE5" w:rsidR="009B1C62" w:rsidRPr="00A10D89" w:rsidRDefault="009B1C62" w:rsidP="009B1C62">
      <w:pPr>
        <w:contextualSpacing/>
        <w:rPr>
          <w:rFonts w:ascii="Arial" w:hAnsi="Arial" w:cs="Arial"/>
          <w:sz w:val="20"/>
          <w:szCs w:val="20"/>
        </w:rPr>
      </w:pPr>
      <w:r w:rsidRPr="00A10D89">
        <w:rPr>
          <w:rFonts w:ascii="Arial" w:hAnsi="Arial" w:cs="Arial"/>
          <w:sz w:val="20"/>
          <w:szCs w:val="20"/>
        </w:rPr>
        <w:t xml:space="preserve">Votes were </w:t>
      </w:r>
      <w:r w:rsidR="00187537" w:rsidRPr="00A10D89">
        <w:rPr>
          <w:rFonts w:ascii="Arial" w:hAnsi="Arial" w:cs="Arial"/>
          <w:sz w:val="20"/>
          <w:szCs w:val="20"/>
        </w:rPr>
        <w:t>counted,</w:t>
      </w:r>
      <w:r w:rsidRPr="00A10D89">
        <w:rPr>
          <w:rFonts w:ascii="Arial" w:hAnsi="Arial" w:cs="Arial"/>
          <w:sz w:val="20"/>
          <w:szCs w:val="20"/>
        </w:rPr>
        <w:t xml:space="preserve"> and Julie Woodruff was announced as the new Vice Chair.</w:t>
      </w:r>
    </w:p>
    <w:p w14:paraId="5F6AA9A8" w14:textId="77777777" w:rsidR="008F38E2" w:rsidRPr="00A10D89" w:rsidRDefault="008F38E2" w:rsidP="00BC31F4">
      <w:pPr>
        <w:contextualSpacing/>
        <w:rPr>
          <w:rFonts w:ascii="Arial" w:hAnsi="Arial" w:cs="Arial"/>
          <w:sz w:val="20"/>
          <w:szCs w:val="20"/>
        </w:rPr>
      </w:pPr>
    </w:p>
    <w:p w14:paraId="19FB83A0" w14:textId="7265AC10" w:rsidR="008F38E2" w:rsidRPr="00A10D89" w:rsidRDefault="008F38E2" w:rsidP="00BC31F4">
      <w:pPr>
        <w:contextualSpacing/>
        <w:rPr>
          <w:rFonts w:ascii="Arial" w:hAnsi="Arial" w:cs="Arial"/>
          <w:b/>
          <w:sz w:val="20"/>
          <w:szCs w:val="20"/>
        </w:rPr>
      </w:pPr>
      <w:r w:rsidRPr="00A10D89">
        <w:rPr>
          <w:rFonts w:ascii="Arial" w:hAnsi="Arial" w:cs="Arial"/>
          <w:b/>
          <w:sz w:val="20"/>
          <w:szCs w:val="20"/>
        </w:rPr>
        <w:t xml:space="preserve">Review of </w:t>
      </w:r>
      <w:r w:rsidR="00BB7F89" w:rsidRPr="00A10D89">
        <w:rPr>
          <w:rFonts w:ascii="Arial" w:hAnsi="Arial" w:cs="Arial"/>
          <w:b/>
          <w:sz w:val="20"/>
          <w:szCs w:val="20"/>
        </w:rPr>
        <w:t xml:space="preserve">New </w:t>
      </w:r>
      <w:r w:rsidRPr="00A10D89">
        <w:rPr>
          <w:rFonts w:ascii="Arial" w:hAnsi="Arial" w:cs="Arial"/>
          <w:b/>
          <w:sz w:val="20"/>
          <w:szCs w:val="20"/>
        </w:rPr>
        <w:t>State Applications</w:t>
      </w:r>
    </w:p>
    <w:p w14:paraId="36A8DF3C" w14:textId="4F51ADAA" w:rsidR="000555FC" w:rsidRPr="00A10D89" w:rsidRDefault="001C2267" w:rsidP="007716EB">
      <w:pPr>
        <w:contextualSpacing/>
        <w:rPr>
          <w:rFonts w:ascii="Arial" w:hAnsi="Arial" w:cs="Arial"/>
          <w:sz w:val="20"/>
          <w:szCs w:val="20"/>
        </w:rPr>
      </w:pPr>
      <w:r w:rsidRPr="00A10D89">
        <w:rPr>
          <w:rFonts w:ascii="Arial" w:hAnsi="Arial" w:cs="Arial"/>
          <w:sz w:val="20"/>
          <w:szCs w:val="20"/>
        </w:rPr>
        <w:t>Before</w:t>
      </w:r>
      <w:r w:rsidR="000555FC" w:rsidRPr="00A10D89">
        <w:rPr>
          <w:rFonts w:ascii="Arial" w:hAnsi="Arial" w:cs="Arial"/>
          <w:sz w:val="20"/>
          <w:szCs w:val="20"/>
        </w:rPr>
        <w:t xml:space="preserve"> the review of each state being considered for approval, </w:t>
      </w:r>
      <w:r w:rsidR="008135F6" w:rsidRPr="00A10D89">
        <w:rPr>
          <w:rFonts w:ascii="Arial" w:hAnsi="Arial" w:cs="Arial"/>
          <w:sz w:val="20"/>
          <w:szCs w:val="20"/>
        </w:rPr>
        <w:t>Alana Boles</w:t>
      </w:r>
      <w:r w:rsidR="00DF21A3" w:rsidRPr="00A10D89">
        <w:rPr>
          <w:rFonts w:ascii="Arial" w:hAnsi="Arial" w:cs="Arial"/>
          <w:sz w:val="20"/>
          <w:szCs w:val="20"/>
        </w:rPr>
        <w:t xml:space="preserve"> </w:t>
      </w:r>
      <w:r w:rsidR="000555FC" w:rsidRPr="00A10D89">
        <w:rPr>
          <w:rFonts w:ascii="Arial" w:hAnsi="Arial" w:cs="Arial"/>
          <w:sz w:val="20"/>
          <w:szCs w:val="20"/>
        </w:rPr>
        <w:t xml:space="preserve">asked </w:t>
      </w:r>
      <w:r w:rsidR="006F1F83" w:rsidRPr="00A10D89">
        <w:rPr>
          <w:rFonts w:ascii="Arial" w:hAnsi="Arial" w:cs="Arial"/>
          <w:sz w:val="20"/>
          <w:szCs w:val="20"/>
        </w:rPr>
        <w:t>the new territory</w:t>
      </w:r>
      <w:r w:rsidR="000555FC" w:rsidRPr="00A10D89">
        <w:rPr>
          <w:rFonts w:ascii="Arial" w:hAnsi="Arial" w:cs="Arial"/>
          <w:sz w:val="20"/>
          <w:szCs w:val="20"/>
        </w:rPr>
        <w:t xml:space="preserve"> when reviewed to confirm the effective</w:t>
      </w:r>
      <w:r w:rsidR="007540CF" w:rsidRPr="00A10D89">
        <w:rPr>
          <w:rFonts w:ascii="Arial" w:hAnsi="Arial" w:cs="Arial"/>
          <w:sz w:val="20"/>
          <w:szCs w:val="20"/>
        </w:rPr>
        <w:t xml:space="preserve"> participation</w:t>
      </w:r>
      <w:r w:rsidR="000555FC" w:rsidRPr="00A10D89">
        <w:rPr>
          <w:rFonts w:ascii="Arial" w:hAnsi="Arial" w:cs="Arial"/>
          <w:sz w:val="20"/>
          <w:szCs w:val="20"/>
        </w:rPr>
        <w:t xml:space="preserve"> date</w:t>
      </w:r>
      <w:r w:rsidR="00DF21A3" w:rsidRPr="00A10D89">
        <w:rPr>
          <w:rFonts w:ascii="Arial" w:hAnsi="Arial" w:cs="Arial"/>
          <w:sz w:val="20"/>
          <w:szCs w:val="20"/>
        </w:rPr>
        <w:t>s</w:t>
      </w:r>
      <w:r w:rsidR="000555FC" w:rsidRPr="00A10D89">
        <w:rPr>
          <w:rFonts w:ascii="Arial" w:hAnsi="Arial" w:cs="Arial"/>
          <w:sz w:val="20"/>
          <w:szCs w:val="20"/>
        </w:rPr>
        <w:t xml:space="preserve"> for the press announcement and for institution application submission.</w:t>
      </w:r>
      <w:r w:rsidR="003B4096" w:rsidRPr="00A10D89">
        <w:rPr>
          <w:rFonts w:ascii="Arial" w:hAnsi="Arial" w:cs="Arial"/>
          <w:sz w:val="20"/>
          <w:szCs w:val="20"/>
        </w:rPr>
        <w:t xml:space="preserve"> </w:t>
      </w:r>
      <w:r w:rsidR="002A7F58" w:rsidRPr="00A10D89">
        <w:rPr>
          <w:rFonts w:ascii="Arial" w:hAnsi="Arial" w:cs="Arial"/>
          <w:sz w:val="20"/>
          <w:szCs w:val="20"/>
        </w:rPr>
        <w:t>Sh</w:t>
      </w:r>
      <w:r w:rsidR="0026593C" w:rsidRPr="00A10D89">
        <w:rPr>
          <w:rFonts w:ascii="Arial" w:hAnsi="Arial" w:cs="Arial"/>
          <w:sz w:val="20"/>
          <w:szCs w:val="20"/>
        </w:rPr>
        <w:t xml:space="preserve">e also invited the state representatives to </w:t>
      </w:r>
      <w:r w:rsidR="006F1F83" w:rsidRPr="00A10D89">
        <w:rPr>
          <w:rFonts w:ascii="Arial" w:hAnsi="Arial" w:cs="Arial"/>
          <w:sz w:val="20"/>
          <w:szCs w:val="20"/>
        </w:rPr>
        <w:t>highlight any relevant details</w:t>
      </w:r>
      <w:r w:rsidR="00B0469E" w:rsidRPr="00A10D89">
        <w:rPr>
          <w:rFonts w:ascii="Arial" w:hAnsi="Arial" w:cs="Arial"/>
          <w:sz w:val="20"/>
          <w:szCs w:val="20"/>
        </w:rPr>
        <w:t xml:space="preserve"> </w:t>
      </w:r>
      <w:r w:rsidR="0026593C" w:rsidRPr="00A10D89">
        <w:rPr>
          <w:rFonts w:ascii="Arial" w:hAnsi="Arial" w:cs="Arial"/>
          <w:sz w:val="20"/>
          <w:szCs w:val="20"/>
        </w:rPr>
        <w:t xml:space="preserve">they implemented </w:t>
      </w:r>
      <w:r w:rsidR="006F1F83" w:rsidRPr="00A10D89">
        <w:rPr>
          <w:rFonts w:ascii="Arial" w:hAnsi="Arial" w:cs="Arial"/>
          <w:sz w:val="20"/>
          <w:szCs w:val="20"/>
        </w:rPr>
        <w:t>for whether it was for an initial application or renewal</w:t>
      </w:r>
      <w:r w:rsidR="0026593C" w:rsidRPr="00A10D89">
        <w:rPr>
          <w:rFonts w:ascii="Arial" w:hAnsi="Arial" w:cs="Arial"/>
          <w:sz w:val="20"/>
          <w:szCs w:val="20"/>
        </w:rPr>
        <w:t xml:space="preserve">. </w:t>
      </w:r>
    </w:p>
    <w:p w14:paraId="0788C8BB" w14:textId="77777777" w:rsidR="000555FC" w:rsidRPr="00A10D89" w:rsidRDefault="000555FC" w:rsidP="002A7F58">
      <w:pPr>
        <w:contextualSpacing/>
        <w:rPr>
          <w:rFonts w:ascii="Arial" w:hAnsi="Arial" w:cs="Arial"/>
          <w:sz w:val="20"/>
          <w:szCs w:val="20"/>
        </w:rPr>
      </w:pPr>
    </w:p>
    <w:p w14:paraId="25896FCC" w14:textId="31F2B74B" w:rsidR="000555FC" w:rsidRPr="00A10D89" w:rsidRDefault="000555FC" w:rsidP="007716EB">
      <w:pPr>
        <w:contextualSpacing/>
        <w:rPr>
          <w:rFonts w:ascii="Arial" w:hAnsi="Arial" w:cs="Arial"/>
          <w:sz w:val="20"/>
          <w:szCs w:val="20"/>
        </w:rPr>
      </w:pPr>
      <w:r w:rsidRPr="00A10D89">
        <w:rPr>
          <w:rFonts w:ascii="Arial" w:hAnsi="Arial" w:cs="Arial"/>
          <w:sz w:val="20"/>
          <w:szCs w:val="20"/>
        </w:rPr>
        <w:t xml:space="preserve">All present were reminded that only members of the Steering Committee </w:t>
      </w:r>
      <w:r w:rsidR="00DF21A3" w:rsidRPr="00A10D89">
        <w:rPr>
          <w:rFonts w:ascii="Arial" w:hAnsi="Arial" w:cs="Arial"/>
          <w:sz w:val="20"/>
          <w:szCs w:val="20"/>
        </w:rPr>
        <w:t xml:space="preserve">were eligible to </w:t>
      </w:r>
      <w:r w:rsidRPr="00A10D89">
        <w:rPr>
          <w:rFonts w:ascii="Arial" w:hAnsi="Arial" w:cs="Arial"/>
          <w:sz w:val="20"/>
          <w:szCs w:val="20"/>
        </w:rPr>
        <w:t>vote.</w:t>
      </w:r>
    </w:p>
    <w:p w14:paraId="62DCFECA" w14:textId="77777777" w:rsidR="005E70F1" w:rsidRPr="00A10D89" w:rsidRDefault="005E70F1" w:rsidP="00D714B6">
      <w:pPr>
        <w:rPr>
          <w:rFonts w:ascii="Arial" w:hAnsi="Arial" w:cs="Arial"/>
          <w:sz w:val="20"/>
          <w:szCs w:val="20"/>
        </w:rPr>
      </w:pPr>
    </w:p>
    <w:p w14:paraId="471CDF86" w14:textId="0AC5D730" w:rsidR="00D714B6" w:rsidRPr="00A10D89" w:rsidRDefault="00AB7E08" w:rsidP="00D714B6">
      <w:pPr>
        <w:rPr>
          <w:rFonts w:ascii="Arial" w:hAnsi="Arial" w:cs="Arial"/>
          <w:sz w:val="20"/>
          <w:szCs w:val="20"/>
        </w:rPr>
      </w:pPr>
      <w:r w:rsidRPr="00A10D89">
        <w:rPr>
          <w:rFonts w:ascii="Arial" w:hAnsi="Arial" w:cs="Arial"/>
          <w:b/>
          <w:sz w:val="20"/>
          <w:szCs w:val="20"/>
        </w:rPr>
        <w:t>Virgin Islands</w:t>
      </w:r>
      <w:r w:rsidR="001C2267" w:rsidRPr="00A10D89">
        <w:rPr>
          <w:rFonts w:ascii="Arial" w:hAnsi="Arial" w:cs="Arial"/>
          <w:b/>
          <w:sz w:val="20"/>
          <w:szCs w:val="20"/>
        </w:rPr>
        <w:t xml:space="preserve"> (Initial Application)</w:t>
      </w:r>
    </w:p>
    <w:p w14:paraId="2AC2F853" w14:textId="280A6DDB" w:rsidR="00BC31F4" w:rsidRPr="00A10D89" w:rsidRDefault="00BC31F4" w:rsidP="001C2267">
      <w:pPr>
        <w:ind w:left="720"/>
        <w:rPr>
          <w:rFonts w:ascii="Arial" w:hAnsi="Arial" w:cs="Arial"/>
          <w:sz w:val="20"/>
          <w:szCs w:val="20"/>
        </w:rPr>
      </w:pPr>
      <w:r w:rsidRPr="00A10D89">
        <w:rPr>
          <w:rFonts w:ascii="Arial" w:hAnsi="Arial" w:cs="Arial"/>
          <w:sz w:val="20"/>
          <w:szCs w:val="20"/>
        </w:rPr>
        <w:t xml:space="preserve">Introduction of </w:t>
      </w:r>
      <w:r w:rsidR="001C2267" w:rsidRPr="00A10D89">
        <w:rPr>
          <w:rFonts w:ascii="Arial" w:hAnsi="Arial" w:cs="Arial"/>
          <w:sz w:val="20"/>
          <w:szCs w:val="20"/>
        </w:rPr>
        <w:t xml:space="preserve">application by </w:t>
      </w:r>
      <w:r w:rsidR="00AB7E08" w:rsidRPr="00A10D89">
        <w:rPr>
          <w:rFonts w:ascii="Arial" w:hAnsi="Arial" w:cs="Arial"/>
          <w:sz w:val="20"/>
          <w:szCs w:val="20"/>
        </w:rPr>
        <w:t>Camille McKayle.</w:t>
      </w:r>
    </w:p>
    <w:p w14:paraId="4832F80F" w14:textId="36ACBB03" w:rsidR="001C2267" w:rsidRPr="00A10D89" w:rsidRDefault="00AB7E08" w:rsidP="001C2267">
      <w:pPr>
        <w:ind w:left="720"/>
        <w:rPr>
          <w:rFonts w:ascii="Arial" w:hAnsi="Arial" w:cs="Arial"/>
          <w:sz w:val="20"/>
          <w:szCs w:val="20"/>
        </w:rPr>
      </w:pPr>
      <w:r w:rsidRPr="00A10D89">
        <w:rPr>
          <w:rFonts w:ascii="Arial" w:hAnsi="Arial" w:cs="Arial"/>
          <w:sz w:val="20"/>
          <w:szCs w:val="20"/>
        </w:rPr>
        <w:t xml:space="preserve">Virgin Islands </w:t>
      </w:r>
      <w:r w:rsidR="001C2267" w:rsidRPr="00A10D89">
        <w:rPr>
          <w:rFonts w:ascii="Arial" w:hAnsi="Arial" w:cs="Arial"/>
          <w:sz w:val="20"/>
          <w:szCs w:val="20"/>
        </w:rPr>
        <w:t xml:space="preserve">application was presented and discussion followed. </w:t>
      </w:r>
    </w:p>
    <w:p w14:paraId="0105434C" w14:textId="1A785B53" w:rsidR="001C2267" w:rsidRPr="00A10D89" w:rsidRDefault="001C2267" w:rsidP="001C2267">
      <w:pPr>
        <w:ind w:left="720"/>
        <w:rPr>
          <w:rFonts w:ascii="Arial" w:hAnsi="Arial" w:cs="Arial"/>
          <w:sz w:val="20"/>
          <w:szCs w:val="20"/>
        </w:rPr>
      </w:pPr>
      <w:r w:rsidRPr="00A10D89">
        <w:rPr>
          <w:rFonts w:ascii="Arial" w:hAnsi="Arial" w:cs="Arial"/>
          <w:sz w:val="20"/>
          <w:szCs w:val="20"/>
        </w:rPr>
        <w:t xml:space="preserve">Motion to accept: </w:t>
      </w:r>
      <w:r w:rsidR="00AB7E08" w:rsidRPr="00A10D89">
        <w:rPr>
          <w:rFonts w:ascii="Arial" w:hAnsi="Arial" w:cs="Arial"/>
          <w:sz w:val="20"/>
          <w:szCs w:val="20"/>
        </w:rPr>
        <w:t>Terrence Scarborough (North Carolina)</w:t>
      </w:r>
      <w:r w:rsidRPr="00A10D89">
        <w:rPr>
          <w:rFonts w:ascii="Arial" w:hAnsi="Arial" w:cs="Arial"/>
          <w:sz w:val="20"/>
          <w:szCs w:val="20"/>
        </w:rPr>
        <w:t xml:space="preserve"> </w:t>
      </w:r>
    </w:p>
    <w:p w14:paraId="30C0F6A3" w14:textId="453ABE49" w:rsidR="001C2267" w:rsidRPr="00A10D89" w:rsidRDefault="001C2267" w:rsidP="001C2267">
      <w:pPr>
        <w:ind w:left="720"/>
        <w:rPr>
          <w:rFonts w:ascii="Arial" w:hAnsi="Arial" w:cs="Arial"/>
          <w:sz w:val="20"/>
          <w:szCs w:val="20"/>
        </w:rPr>
      </w:pPr>
      <w:r w:rsidRPr="00A10D89">
        <w:rPr>
          <w:rFonts w:ascii="Arial" w:hAnsi="Arial" w:cs="Arial"/>
          <w:sz w:val="20"/>
          <w:szCs w:val="20"/>
        </w:rPr>
        <w:t>Seconded: Clay Barton (South Carolina)</w:t>
      </w:r>
    </w:p>
    <w:p w14:paraId="17B9633B" w14:textId="393B2F8C" w:rsidR="00702A74" w:rsidRPr="00A10D89" w:rsidRDefault="001C2267" w:rsidP="001C2267">
      <w:pPr>
        <w:ind w:left="720"/>
        <w:rPr>
          <w:rFonts w:ascii="Arial" w:hAnsi="Arial" w:cs="Arial"/>
          <w:sz w:val="20"/>
          <w:szCs w:val="20"/>
        </w:rPr>
      </w:pPr>
      <w:r w:rsidRPr="00A10D89">
        <w:rPr>
          <w:rFonts w:ascii="Arial" w:hAnsi="Arial" w:cs="Arial"/>
          <w:sz w:val="20"/>
          <w:szCs w:val="20"/>
        </w:rPr>
        <w:t>Voting results: Unanimous Approval</w:t>
      </w:r>
    </w:p>
    <w:p w14:paraId="3E208475" w14:textId="3A491814" w:rsidR="00702A74" w:rsidRPr="00A10D89" w:rsidRDefault="00702A74" w:rsidP="001C2267">
      <w:pPr>
        <w:ind w:left="720"/>
        <w:contextualSpacing/>
        <w:rPr>
          <w:rFonts w:ascii="Arial" w:hAnsi="Arial" w:cs="Arial"/>
          <w:sz w:val="20"/>
          <w:szCs w:val="20"/>
        </w:rPr>
      </w:pPr>
      <w:r w:rsidRPr="00A10D89">
        <w:rPr>
          <w:rFonts w:ascii="Arial" w:hAnsi="Arial" w:cs="Arial"/>
          <w:sz w:val="20"/>
          <w:szCs w:val="20"/>
        </w:rPr>
        <w:t>Effective operational date i</w:t>
      </w:r>
      <w:r w:rsidR="00AB7E08" w:rsidRPr="00A10D89">
        <w:rPr>
          <w:rFonts w:ascii="Arial" w:hAnsi="Arial" w:cs="Arial"/>
          <w:sz w:val="20"/>
          <w:szCs w:val="20"/>
        </w:rPr>
        <w:t>s as soon as the application is signed by the SREB President</w:t>
      </w:r>
      <w:r w:rsidRPr="00A10D89">
        <w:rPr>
          <w:rFonts w:ascii="Arial" w:hAnsi="Arial" w:cs="Arial"/>
          <w:sz w:val="20"/>
          <w:szCs w:val="20"/>
        </w:rPr>
        <w:t>.</w:t>
      </w:r>
    </w:p>
    <w:p w14:paraId="7B8F9F27" w14:textId="7B4FF7A3" w:rsidR="00D714B6" w:rsidRPr="00A10D89" w:rsidRDefault="00D714B6" w:rsidP="00AB7E08">
      <w:pPr>
        <w:contextualSpacing/>
        <w:rPr>
          <w:rFonts w:ascii="Arial" w:hAnsi="Arial" w:cs="Arial"/>
          <w:sz w:val="20"/>
          <w:szCs w:val="20"/>
        </w:rPr>
      </w:pPr>
    </w:p>
    <w:p w14:paraId="4CF8FE33" w14:textId="6C3E6950" w:rsidR="001C2267" w:rsidRPr="00A10D89" w:rsidRDefault="00AB7E08" w:rsidP="00832EB9">
      <w:pPr>
        <w:contextualSpacing/>
        <w:rPr>
          <w:rFonts w:ascii="Arial" w:eastAsia="Calibri" w:hAnsi="Arial" w:cs="Arial"/>
          <w:b/>
          <w:color w:val="000000" w:themeColor="text1"/>
          <w:sz w:val="20"/>
          <w:szCs w:val="20"/>
        </w:rPr>
      </w:pPr>
      <w:r w:rsidRPr="00A10D89">
        <w:rPr>
          <w:rFonts w:ascii="Arial" w:eastAsia="Calibri" w:hAnsi="Arial" w:cs="Arial"/>
          <w:b/>
          <w:color w:val="000000" w:themeColor="text1"/>
          <w:sz w:val="20"/>
          <w:szCs w:val="20"/>
        </w:rPr>
        <w:t xml:space="preserve">Arkansas </w:t>
      </w:r>
      <w:r w:rsidR="001C2267" w:rsidRPr="00A10D89">
        <w:rPr>
          <w:rFonts w:ascii="Arial" w:eastAsia="Calibri" w:hAnsi="Arial" w:cs="Arial"/>
          <w:b/>
          <w:color w:val="000000" w:themeColor="text1"/>
          <w:sz w:val="20"/>
          <w:szCs w:val="20"/>
        </w:rPr>
        <w:t>(Renewal Application)</w:t>
      </w:r>
    </w:p>
    <w:p w14:paraId="64BB52A5" w14:textId="105DFB1B" w:rsidR="00832EB9" w:rsidRPr="00A10D89" w:rsidRDefault="001C2267"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Introduction of application by</w:t>
      </w:r>
      <w:r w:rsidR="00935E6B" w:rsidRPr="00A10D89">
        <w:rPr>
          <w:rFonts w:ascii="Arial" w:eastAsia="Calibri" w:hAnsi="Arial" w:cs="Arial"/>
          <w:color w:val="000000" w:themeColor="text1"/>
          <w:sz w:val="20"/>
          <w:szCs w:val="20"/>
        </w:rPr>
        <w:t xml:space="preserve"> </w:t>
      </w:r>
      <w:r w:rsidR="00AB7E08" w:rsidRPr="00A10D89">
        <w:rPr>
          <w:rFonts w:ascii="Arial" w:eastAsia="Calibri" w:hAnsi="Arial" w:cs="Arial"/>
          <w:color w:val="000000" w:themeColor="text1"/>
          <w:sz w:val="20"/>
          <w:szCs w:val="20"/>
        </w:rPr>
        <w:t>Alana Boles</w:t>
      </w:r>
    </w:p>
    <w:p w14:paraId="729E51C2" w14:textId="33C33835" w:rsidR="001C2267" w:rsidRPr="00A10D89" w:rsidRDefault="00AB7E08"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Arkansas’</w:t>
      </w:r>
      <w:r w:rsidR="001C2267" w:rsidRPr="00A10D89">
        <w:rPr>
          <w:rFonts w:ascii="Arial" w:eastAsia="Calibri" w:hAnsi="Arial" w:cs="Arial"/>
          <w:color w:val="000000" w:themeColor="text1"/>
          <w:sz w:val="20"/>
          <w:szCs w:val="20"/>
        </w:rPr>
        <w:t xml:space="preserve"> renewal application was presented and discussion followed.</w:t>
      </w:r>
    </w:p>
    <w:p w14:paraId="180A2083" w14:textId="20EE2A0A" w:rsidR="001C2267" w:rsidRPr="00A10D89" w:rsidRDefault="001C2267"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 xml:space="preserve">Motion to accept: </w:t>
      </w:r>
      <w:r w:rsidR="00AB7E08" w:rsidRPr="00A10D89">
        <w:rPr>
          <w:rFonts w:ascii="Arial" w:eastAsia="Calibri" w:hAnsi="Arial" w:cs="Arial"/>
          <w:color w:val="000000" w:themeColor="text1"/>
          <w:sz w:val="20"/>
          <w:szCs w:val="20"/>
        </w:rPr>
        <w:t>Darlene Derricott (Virginia)</w:t>
      </w:r>
      <w:r w:rsidRPr="00A10D89">
        <w:rPr>
          <w:rFonts w:ascii="Arial" w:eastAsia="Calibri" w:hAnsi="Arial" w:cs="Arial"/>
          <w:color w:val="000000" w:themeColor="text1"/>
          <w:sz w:val="20"/>
          <w:szCs w:val="20"/>
        </w:rPr>
        <w:t xml:space="preserve"> </w:t>
      </w:r>
    </w:p>
    <w:p w14:paraId="0D1786E9" w14:textId="7166BE84" w:rsidR="001C2267" w:rsidRPr="00A10D89" w:rsidRDefault="001C2267" w:rsidP="001C2267">
      <w:pPr>
        <w:ind w:left="720"/>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 xml:space="preserve">Seconded: </w:t>
      </w:r>
      <w:r w:rsidR="00AB7E08" w:rsidRPr="00A10D89">
        <w:rPr>
          <w:rFonts w:ascii="Arial" w:eastAsia="Calibri" w:hAnsi="Arial" w:cs="Arial"/>
          <w:color w:val="000000" w:themeColor="text1"/>
          <w:sz w:val="20"/>
          <w:szCs w:val="20"/>
        </w:rPr>
        <w:t>Cristi Ford</w:t>
      </w:r>
      <w:r w:rsidRPr="00A10D89">
        <w:rPr>
          <w:rFonts w:ascii="Arial" w:eastAsia="Calibri" w:hAnsi="Arial" w:cs="Arial"/>
          <w:color w:val="000000" w:themeColor="text1"/>
          <w:sz w:val="20"/>
          <w:szCs w:val="20"/>
        </w:rPr>
        <w:t xml:space="preserve"> (</w:t>
      </w:r>
      <w:r w:rsidR="00AB7E08" w:rsidRPr="00A10D89">
        <w:rPr>
          <w:rFonts w:ascii="Arial" w:eastAsia="Calibri" w:hAnsi="Arial" w:cs="Arial"/>
          <w:color w:val="000000" w:themeColor="text1"/>
          <w:sz w:val="20"/>
          <w:szCs w:val="20"/>
        </w:rPr>
        <w:t>Member At-Large</w:t>
      </w:r>
      <w:r w:rsidRPr="00A10D89">
        <w:rPr>
          <w:rFonts w:ascii="Arial" w:eastAsia="Calibri" w:hAnsi="Arial" w:cs="Arial"/>
          <w:color w:val="000000" w:themeColor="text1"/>
          <w:sz w:val="20"/>
          <w:szCs w:val="20"/>
        </w:rPr>
        <w:t xml:space="preserve">) </w:t>
      </w:r>
    </w:p>
    <w:p w14:paraId="550072BF" w14:textId="77AB98F2" w:rsidR="001C2267" w:rsidRPr="00A10D89" w:rsidRDefault="001C2267" w:rsidP="001C2267">
      <w:pPr>
        <w:ind w:left="720"/>
        <w:rPr>
          <w:rFonts w:ascii="Arial" w:hAnsi="Arial" w:cs="Arial"/>
          <w:sz w:val="20"/>
          <w:szCs w:val="20"/>
        </w:rPr>
      </w:pPr>
      <w:r w:rsidRPr="00A10D89">
        <w:rPr>
          <w:rFonts w:ascii="Arial" w:hAnsi="Arial" w:cs="Arial"/>
          <w:sz w:val="20"/>
          <w:szCs w:val="20"/>
        </w:rPr>
        <w:t>Voting results: Unanimous Approval</w:t>
      </w:r>
    </w:p>
    <w:p w14:paraId="30B22753" w14:textId="77777777" w:rsidR="001C2267" w:rsidRPr="00A10D89" w:rsidRDefault="001C2267" w:rsidP="00832EB9">
      <w:pPr>
        <w:contextualSpacing/>
        <w:rPr>
          <w:rFonts w:ascii="Arial" w:eastAsia="Calibri" w:hAnsi="Arial" w:cs="Arial"/>
          <w:color w:val="000000" w:themeColor="text1"/>
          <w:sz w:val="20"/>
          <w:szCs w:val="20"/>
        </w:rPr>
      </w:pPr>
    </w:p>
    <w:p w14:paraId="6319E71F" w14:textId="428E2F7B" w:rsidR="001C2267" w:rsidRPr="00A10D89" w:rsidRDefault="00AB7E08" w:rsidP="001C2267">
      <w:pPr>
        <w:contextualSpacing/>
        <w:rPr>
          <w:rFonts w:ascii="Arial" w:eastAsia="Calibri" w:hAnsi="Arial" w:cs="Arial"/>
          <w:b/>
          <w:color w:val="000000" w:themeColor="text1"/>
          <w:sz w:val="20"/>
          <w:szCs w:val="20"/>
        </w:rPr>
      </w:pPr>
      <w:r w:rsidRPr="00A10D89">
        <w:rPr>
          <w:rFonts w:ascii="Arial" w:eastAsia="Calibri" w:hAnsi="Arial" w:cs="Arial"/>
          <w:b/>
          <w:color w:val="000000" w:themeColor="text1"/>
          <w:sz w:val="20"/>
          <w:szCs w:val="20"/>
        </w:rPr>
        <w:t>Oklahoma</w:t>
      </w:r>
      <w:r w:rsidR="001C2267" w:rsidRPr="00A10D89">
        <w:rPr>
          <w:rFonts w:ascii="Arial" w:eastAsia="Calibri" w:hAnsi="Arial" w:cs="Arial"/>
          <w:b/>
          <w:color w:val="000000" w:themeColor="text1"/>
          <w:sz w:val="20"/>
          <w:szCs w:val="20"/>
        </w:rPr>
        <w:t xml:space="preserve"> (Renewal Application)</w:t>
      </w:r>
    </w:p>
    <w:p w14:paraId="3AC8915B" w14:textId="65B1F348" w:rsidR="00832EB9" w:rsidRPr="00A10D89" w:rsidRDefault="001C2267" w:rsidP="001C2267">
      <w:pPr>
        <w:ind w:left="720"/>
        <w:contextualSpacing/>
        <w:rPr>
          <w:rFonts w:ascii="Arial" w:eastAsia="Calibri" w:hAnsi="Arial" w:cs="Arial"/>
          <w:b/>
          <w:color w:val="000000" w:themeColor="text1"/>
          <w:sz w:val="20"/>
          <w:szCs w:val="20"/>
        </w:rPr>
      </w:pPr>
      <w:r w:rsidRPr="00A10D89">
        <w:rPr>
          <w:rFonts w:ascii="Arial" w:eastAsia="Calibri" w:hAnsi="Arial" w:cs="Arial"/>
          <w:color w:val="000000" w:themeColor="text1"/>
          <w:sz w:val="20"/>
          <w:szCs w:val="20"/>
        </w:rPr>
        <w:t>Introduction of application by</w:t>
      </w:r>
      <w:r w:rsidR="00935E6B" w:rsidRPr="00A10D89">
        <w:rPr>
          <w:rFonts w:ascii="Arial" w:eastAsia="Calibri" w:hAnsi="Arial" w:cs="Arial"/>
          <w:b/>
          <w:color w:val="000000" w:themeColor="text1"/>
          <w:sz w:val="20"/>
          <w:szCs w:val="20"/>
        </w:rPr>
        <w:t xml:space="preserve"> </w:t>
      </w:r>
      <w:r w:rsidR="00AB7E08" w:rsidRPr="00A10D89">
        <w:rPr>
          <w:rFonts w:ascii="Arial" w:eastAsia="Calibri" w:hAnsi="Arial" w:cs="Arial"/>
          <w:color w:val="000000" w:themeColor="text1"/>
          <w:sz w:val="20"/>
          <w:szCs w:val="20"/>
        </w:rPr>
        <w:t>Daniel Archer</w:t>
      </w:r>
    </w:p>
    <w:p w14:paraId="34E6B4CD" w14:textId="3B759B0A" w:rsidR="001C2267" w:rsidRPr="00A10D89" w:rsidRDefault="00AB7E08"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Oklahoma</w:t>
      </w:r>
      <w:r w:rsidR="001C2267" w:rsidRPr="00A10D89">
        <w:rPr>
          <w:rFonts w:ascii="Arial" w:eastAsia="Calibri" w:hAnsi="Arial" w:cs="Arial"/>
          <w:color w:val="000000" w:themeColor="text1"/>
          <w:sz w:val="20"/>
          <w:szCs w:val="20"/>
        </w:rPr>
        <w:t>’s renewal application was presented and discussion followed.</w:t>
      </w:r>
    </w:p>
    <w:p w14:paraId="11B2EBD3" w14:textId="5104C6B1" w:rsidR="001C2267" w:rsidRPr="00A10D89" w:rsidRDefault="001C2267"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Motion to accept: L</w:t>
      </w:r>
      <w:r w:rsidR="006F1F83" w:rsidRPr="00A10D89">
        <w:rPr>
          <w:rFonts w:ascii="Arial" w:eastAsia="Calibri" w:hAnsi="Arial" w:cs="Arial"/>
          <w:color w:val="000000" w:themeColor="text1"/>
          <w:sz w:val="20"/>
          <w:szCs w:val="20"/>
        </w:rPr>
        <w:t>eAnn Detillier</w:t>
      </w:r>
      <w:r w:rsidR="00AB7E08" w:rsidRPr="00A10D89">
        <w:rPr>
          <w:rFonts w:ascii="Arial" w:eastAsia="Calibri" w:hAnsi="Arial" w:cs="Arial"/>
          <w:color w:val="000000" w:themeColor="text1"/>
          <w:sz w:val="20"/>
          <w:szCs w:val="20"/>
        </w:rPr>
        <w:t xml:space="preserve"> (Louisiana</w:t>
      </w:r>
      <w:r w:rsidRPr="00A10D89">
        <w:rPr>
          <w:rFonts w:ascii="Arial" w:eastAsia="Calibri" w:hAnsi="Arial" w:cs="Arial"/>
          <w:color w:val="000000" w:themeColor="text1"/>
          <w:sz w:val="20"/>
          <w:szCs w:val="20"/>
        </w:rPr>
        <w:t>)</w:t>
      </w:r>
    </w:p>
    <w:p w14:paraId="180DBED8" w14:textId="3A94D9CE" w:rsidR="001C2267" w:rsidRPr="00A10D89" w:rsidRDefault="001C2267" w:rsidP="001C2267">
      <w:pPr>
        <w:ind w:left="720"/>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 xml:space="preserve">Seconded: </w:t>
      </w:r>
      <w:r w:rsidR="00AB7E08" w:rsidRPr="00A10D89">
        <w:rPr>
          <w:rFonts w:ascii="Arial" w:eastAsia="Calibri" w:hAnsi="Arial" w:cs="Arial"/>
          <w:color w:val="000000" w:themeColor="text1"/>
          <w:sz w:val="20"/>
          <w:szCs w:val="20"/>
        </w:rPr>
        <w:t>Bob Igo</w:t>
      </w:r>
      <w:r w:rsidRPr="00A10D89">
        <w:rPr>
          <w:rFonts w:ascii="Arial" w:eastAsia="Calibri" w:hAnsi="Arial" w:cs="Arial"/>
          <w:color w:val="000000" w:themeColor="text1"/>
          <w:sz w:val="20"/>
          <w:szCs w:val="20"/>
        </w:rPr>
        <w:t xml:space="preserve"> (</w:t>
      </w:r>
      <w:r w:rsidR="00AB7E08" w:rsidRPr="00A10D89">
        <w:rPr>
          <w:rFonts w:ascii="Arial" w:hAnsi="Arial" w:cs="Arial"/>
          <w:sz w:val="20"/>
          <w:szCs w:val="20"/>
        </w:rPr>
        <w:t>(Member At-Large</w:t>
      </w:r>
      <w:r w:rsidRPr="00A10D89">
        <w:rPr>
          <w:rFonts w:ascii="Arial" w:eastAsia="Calibri" w:hAnsi="Arial" w:cs="Arial"/>
          <w:color w:val="000000" w:themeColor="text1"/>
          <w:sz w:val="20"/>
          <w:szCs w:val="20"/>
        </w:rPr>
        <w:t xml:space="preserve">) </w:t>
      </w:r>
    </w:p>
    <w:p w14:paraId="625F18FE" w14:textId="77777777" w:rsidR="001C2267" w:rsidRPr="00A10D89" w:rsidRDefault="001C2267" w:rsidP="001C2267">
      <w:pPr>
        <w:ind w:left="720"/>
        <w:rPr>
          <w:rFonts w:ascii="Arial" w:hAnsi="Arial" w:cs="Arial"/>
          <w:sz w:val="20"/>
          <w:szCs w:val="20"/>
        </w:rPr>
      </w:pPr>
      <w:r w:rsidRPr="00A10D89">
        <w:rPr>
          <w:rFonts w:ascii="Arial" w:hAnsi="Arial" w:cs="Arial"/>
          <w:sz w:val="20"/>
          <w:szCs w:val="20"/>
        </w:rPr>
        <w:t>Voting results: Unanimous Approval</w:t>
      </w:r>
    </w:p>
    <w:p w14:paraId="719EE36A" w14:textId="77777777" w:rsidR="001C2267" w:rsidRPr="00A10D89" w:rsidRDefault="001C2267" w:rsidP="00832EB9">
      <w:pPr>
        <w:contextualSpacing/>
        <w:rPr>
          <w:rFonts w:ascii="Arial" w:eastAsia="Calibri" w:hAnsi="Arial" w:cs="Arial"/>
          <w:color w:val="000000" w:themeColor="text1"/>
          <w:sz w:val="20"/>
          <w:szCs w:val="20"/>
        </w:rPr>
      </w:pPr>
    </w:p>
    <w:p w14:paraId="60AF342B" w14:textId="3DB76233" w:rsidR="001C2267" w:rsidRPr="00A10D89" w:rsidRDefault="00AB7E08" w:rsidP="001C2267">
      <w:pPr>
        <w:contextualSpacing/>
        <w:rPr>
          <w:rFonts w:ascii="Arial" w:eastAsia="Calibri" w:hAnsi="Arial" w:cs="Arial"/>
          <w:b/>
          <w:color w:val="000000" w:themeColor="text1"/>
          <w:sz w:val="20"/>
          <w:szCs w:val="20"/>
        </w:rPr>
      </w:pPr>
      <w:r w:rsidRPr="00A10D89">
        <w:rPr>
          <w:rFonts w:ascii="Arial" w:eastAsia="Calibri" w:hAnsi="Arial" w:cs="Arial"/>
          <w:b/>
          <w:color w:val="000000" w:themeColor="text1"/>
          <w:sz w:val="20"/>
          <w:szCs w:val="20"/>
        </w:rPr>
        <w:t>Tennessee</w:t>
      </w:r>
      <w:r w:rsidR="001C2267" w:rsidRPr="00A10D89">
        <w:rPr>
          <w:rFonts w:ascii="Arial" w:eastAsia="Calibri" w:hAnsi="Arial" w:cs="Arial"/>
          <w:color w:val="000000" w:themeColor="text1"/>
          <w:sz w:val="20"/>
          <w:szCs w:val="20"/>
        </w:rPr>
        <w:t xml:space="preserve"> </w:t>
      </w:r>
      <w:r w:rsidR="001C2267" w:rsidRPr="00A10D89">
        <w:rPr>
          <w:rFonts w:ascii="Arial" w:eastAsia="Calibri" w:hAnsi="Arial" w:cs="Arial"/>
          <w:b/>
          <w:color w:val="000000" w:themeColor="text1"/>
          <w:sz w:val="20"/>
          <w:szCs w:val="20"/>
        </w:rPr>
        <w:t>(Renewal Application)</w:t>
      </w:r>
    </w:p>
    <w:p w14:paraId="4FB60E10" w14:textId="0846F42C" w:rsidR="001C2267" w:rsidRPr="00A10D89" w:rsidRDefault="001C2267"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Introduction of application by</w:t>
      </w:r>
      <w:r w:rsidRPr="00A10D89">
        <w:rPr>
          <w:rFonts w:ascii="Arial" w:eastAsia="Calibri" w:hAnsi="Arial" w:cs="Arial"/>
          <w:b/>
          <w:color w:val="000000" w:themeColor="text1"/>
          <w:sz w:val="20"/>
          <w:szCs w:val="20"/>
        </w:rPr>
        <w:t xml:space="preserve"> </w:t>
      </w:r>
      <w:r w:rsidR="00AB7E08" w:rsidRPr="00A10D89">
        <w:rPr>
          <w:rFonts w:ascii="Arial" w:eastAsia="Calibri" w:hAnsi="Arial" w:cs="Arial"/>
          <w:color w:val="000000" w:themeColor="text1"/>
          <w:sz w:val="20"/>
          <w:szCs w:val="20"/>
        </w:rPr>
        <w:t>Julie Woodruff</w:t>
      </w:r>
    </w:p>
    <w:p w14:paraId="7A89A736" w14:textId="6ABDC1CF" w:rsidR="001C2267" w:rsidRPr="00A10D89" w:rsidRDefault="00AB7E08"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Tennessee’s</w:t>
      </w:r>
      <w:r w:rsidR="001C2267" w:rsidRPr="00A10D89">
        <w:rPr>
          <w:rFonts w:ascii="Arial" w:eastAsia="Calibri" w:hAnsi="Arial" w:cs="Arial"/>
          <w:color w:val="000000" w:themeColor="text1"/>
          <w:sz w:val="20"/>
          <w:szCs w:val="20"/>
        </w:rPr>
        <w:t xml:space="preserve"> renewal application was presented and discussion followed.</w:t>
      </w:r>
    </w:p>
    <w:p w14:paraId="0DE0CE96" w14:textId="3DB959E1" w:rsidR="001C2267" w:rsidRPr="00A10D89" w:rsidRDefault="001C2267" w:rsidP="001C2267">
      <w:pPr>
        <w:ind w:left="720"/>
        <w:contextualSpacing/>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 xml:space="preserve">Motion to accept: </w:t>
      </w:r>
      <w:r w:rsidR="00AB7E08" w:rsidRPr="00A10D89">
        <w:rPr>
          <w:rFonts w:ascii="Arial" w:eastAsia="Calibri" w:hAnsi="Arial" w:cs="Arial"/>
          <w:color w:val="000000" w:themeColor="text1"/>
          <w:sz w:val="20"/>
          <w:szCs w:val="20"/>
        </w:rPr>
        <w:t>Tim Vick</w:t>
      </w:r>
      <w:r w:rsidRPr="00A10D89">
        <w:rPr>
          <w:rFonts w:ascii="Arial" w:eastAsia="Calibri" w:hAnsi="Arial" w:cs="Arial"/>
          <w:color w:val="000000" w:themeColor="text1"/>
          <w:sz w:val="20"/>
          <w:szCs w:val="20"/>
        </w:rPr>
        <w:t xml:space="preserve"> (</w:t>
      </w:r>
      <w:r w:rsidR="00AB7E08" w:rsidRPr="00A10D89">
        <w:rPr>
          <w:rFonts w:ascii="Arial" w:eastAsia="Calibri" w:hAnsi="Arial" w:cs="Arial"/>
          <w:color w:val="000000" w:themeColor="text1"/>
          <w:sz w:val="20"/>
          <w:szCs w:val="20"/>
        </w:rPr>
        <w:t>Alabama</w:t>
      </w:r>
      <w:r w:rsidRPr="00A10D89">
        <w:rPr>
          <w:rFonts w:ascii="Arial" w:eastAsia="Calibri" w:hAnsi="Arial" w:cs="Arial"/>
          <w:color w:val="000000" w:themeColor="text1"/>
          <w:sz w:val="20"/>
          <w:szCs w:val="20"/>
        </w:rPr>
        <w:t>)</w:t>
      </w:r>
    </w:p>
    <w:p w14:paraId="04620FA9" w14:textId="7565E1E4" w:rsidR="001C2267" w:rsidRPr="00A10D89" w:rsidRDefault="001C2267" w:rsidP="001C2267">
      <w:pPr>
        <w:ind w:left="720"/>
        <w:rPr>
          <w:rFonts w:ascii="Arial" w:eastAsia="Calibri" w:hAnsi="Arial" w:cs="Arial"/>
          <w:color w:val="000000" w:themeColor="text1"/>
          <w:sz w:val="20"/>
          <w:szCs w:val="20"/>
        </w:rPr>
      </w:pPr>
      <w:r w:rsidRPr="00A10D89">
        <w:rPr>
          <w:rFonts w:ascii="Arial" w:eastAsia="Calibri" w:hAnsi="Arial" w:cs="Arial"/>
          <w:color w:val="000000" w:themeColor="text1"/>
          <w:sz w:val="20"/>
          <w:szCs w:val="20"/>
        </w:rPr>
        <w:t xml:space="preserve">Seconded: </w:t>
      </w:r>
      <w:r w:rsidR="00AB7E08" w:rsidRPr="00A10D89">
        <w:rPr>
          <w:rFonts w:ascii="Arial" w:eastAsia="Calibri" w:hAnsi="Arial" w:cs="Arial"/>
          <w:color w:val="000000" w:themeColor="text1"/>
          <w:sz w:val="20"/>
          <w:szCs w:val="20"/>
        </w:rPr>
        <w:t>Clay Barton</w:t>
      </w:r>
      <w:r w:rsidRPr="00A10D89">
        <w:rPr>
          <w:rFonts w:ascii="Arial" w:eastAsia="Calibri" w:hAnsi="Arial" w:cs="Arial"/>
          <w:color w:val="000000" w:themeColor="text1"/>
          <w:sz w:val="20"/>
          <w:szCs w:val="20"/>
        </w:rPr>
        <w:t xml:space="preserve"> (</w:t>
      </w:r>
      <w:r w:rsidR="00F001F8" w:rsidRPr="00A10D89">
        <w:rPr>
          <w:rFonts w:ascii="Arial" w:eastAsia="Calibri" w:hAnsi="Arial" w:cs="Arial"/>
          <w:color w:val="000000" w:themeColor="text1"/>
          <w:sz w:val="20"/>
          <w:szCs w:val="20"/>
        </w:rPr>
        <w:t>South Carolina</w:t>
      </w:r>
      <w:r w:rsidRPr="00A10D89">
        <w:rPr>
          <w:rFonts w:ascii="Arial" w:eastAsia="Calibri" w:hAnsi="Arial" w:cs="Arial"/>
          <w:color w:val="000000" w:themeColor="text1"/>
          <w:sz w:val="20"/>
          <w:szCs w:val="20"/>
        </w:rPr>
        <w:t xml:space="preserve">) </w:t>
      </w:r>
    </w:p>
    <w:p w14:paraId="40FF7E97" w14:textId="77777777" w:rsidR="001C2267" w:rsidRPr="00A10D89" w:rsidRDefault="001C2267" w:rsidP="001C2267">
      <w:pPr>
        <w:ind w:left="720"/>
        <w:rPr>
          <w:rFonts w:ascii="Arial" w:hAnsi="Arial" w:cs="Arial"/>
          <w:sz w:val="20"/>
          <w:szCs w:val="20"/>
        </w:rPr>
      </w:pPr>
      <w:r w:rsidRPr="00A10D89">
        <w:rPr>
          <w:rFonts w:ascii="Arial" w:hAnsi="Arial" w:cs="Arial"/>
          <w:sz w:val="20"/>
          <w:szCs w:val="20"/>
        </w:rPr>
        <w:t>Voting results: Unanimous Approval</w:t>
      </w:r>
    </w:p>
    <w:p w14:paraId="6097E09C" w14:textId="77777777" w:rsidR="00F001F8" w:rsidRPr="00A10D89" w:rsidRDefault="00F001F8" w:rsidP="001C2267">
      <w:pPr>
        <w:ind w:left="720"/>
        <w:rPr>
          <w:rFonts w:ascii="Arial" w:hAnsi="Arial" w:cs="Arial"/>
          <w:sz w:val="20"/>
          <w:szCs w:val="20"/>
        </w:rPr>
      </w:pPr>
    </w:p>
    <w:p w14:paraId="3D90B962" w14:textId="7424AFFA" w:rsidR="00F001F8" w:rsidRPr="00A10D89" w:rsidRDefault="00F001F8" w:rsidP="00F001F8">
      <w:pPr>
        <w:rPr>
          <w:rFonts w:ascii="Arial" w:hAnsi="Arial" w:cs="Arial"/>
          <w:b/>
          <w:sz w:val="20"/>
          <w:szCs w:val="20"/>
        </w:rPr>
      </w:pPr>
      <w:r w:rsidRPr="00A10D89">
        <w:rPr>
          <w:rFonts w:ascii="Arial" w:hAnsi="Arial" w:cs="Arial"/>
          <w:b/>
          <w:sz w:val="20"/>
          <w:szCs w:val="20"/>
        </w:rPr>
        <w:t>Florida Update</w:t>
      </w:r>
    </w:p>
    <w:p w14:paraId="1BB1CD1F" w14:textId="77777777" w:rsidR="00A10D89" w:rsidRDefault="00F001F8" w:rsidP="00F001F8">
      <w:pPr>
        <w:rPr>
          <w:rFonts w:ascii="Arial" w:hAnsi="Arial" w:cs="Arial"/>
          <w:sz w:val="20"/>
          <w:szCs w:val="20"/>
        </w:rPr>
      </w:pPr>
      <w:r w:rsidRPr="00A10D89">
        <w:rPr>
          <w:rFonts w:ascii="Arial" w:hAnsi="Arial" w:cs="Arial"/>
          <w:sz w:val="20"/>
          <w:szCs w:val="20"/>
        </w:rPr>
        <w:t>Sam Ferguson first thanked Jeannie Yockey-Fine and Marsha</w:t>
      </w:r>
      <w:r w:rsidR="006F1F83" w:rsidRPr="00A10D89">
        <w:rPr>
          <w:rFonts w:ascii="Arial" w:hAnsi="Arial" w:cs="Arial"/>
          <w:sz w:val="20"/>
          <w:szCs w:val="20"/>
        </w:rPr>
        <w:t>ll Hill for the support they have</w:t>
      </w:r>
      <w:r w:rsidRPr="00A10D89">
        <w:rPr>
          <w:rFonts w:ascii="Arial" w:hAnsi="Arial" w:cs="Arial"/>
          <w:sz w:val="20"/>
          <w:szCs w:val="20"/>
        </w:rPr>
        <w:t xml:space="preserve"> provided in mo</w:t>
      </w:r>
      <w:r w:rsidR="005E70F1" w:rsidRPr="00A10D89">
        <w:rPr>
          <w:rFonts w:ascii="Arial" w:hAnsi="Arial" w:cs="Arial"/>
          <w:sz w:val="20"/>
          <w:szCs w:val="20"/>
        </w:rPr>
        <w:t>v</w:t>
      </w:r>
      <w:r w:rsidRPr="00A10D89">
        <w:rPr>
          <w:rFonts w:ascii="Arial" w:hAnsi="Arial" w:cs="Arial"/>
          <w:sz w:val="20"/>
          <w:szCs w:val="20"/>
        </w:rPr>
        <w:t>ing Florida forward in their efforts to join SARA.</w:t>
      </w:r>
      <w:r w:rsidR="003E2D15" w:rsidRPr="00A10D89">
        <w:rPr>
          <w:rFonts w:ascii="Arial" w:hAnsi="Arial" w:cs="Arial"/>
          <w:sz w:val="20"/>
          <w:szCs w:val="20"/>
        </w:rPr>
        <w:t xml:space="preserve"> </w:t>
      </w:r>
      <w:r w:rsidRPr="00A10D89">
        <w:rPr>
          <w:rFonts w:ascii="Arial" w:hAnsi="Arial" w:cs="Arial"/>
          <w:sz w:val="20"/>
          <w:szCs w:val="20"/>
        </w:rPr>
        <w:t>He indicated that the required legislation passed the House and Senate and was now sitting on the Governor’s desk awaiting signature.</w:t>
      </w:r>
      <w:r w:rsidR="003E2D15" w:rsidRPr="00A10D89">
        <w:rPr>
          <w:rFonts w:ascii="Arial" w:hAnsi="Arial" w:cs="Arial"/>
          <w:sz w:val="20"/>
          <w:szCs w:val="20"/>
        </w:rPr>
        <w:t xml:space="preserve"> </w:t>
      </w:r>
      <w:r w:rsidRPr="00A10D89">
        <w:rPr>
          <w:rFonts w:ascii="Arial" w:hAnsi="Arial" w:cs="Arial"/>
          <w:sz w:val="20"/>
          <w:szCs w:val="20"/>
        </w:rPr>
        <w:t>He introduced Morgan Champion who will be the individual responsible for SARA work within the Commission for Independent Education.</w:t>
      </w:r>
      <w:r w:rsidR="003E2D15" w:rsidRPr="00A10D89">
        <w:rPr>
          <w:rFonts w:ascii="Arial" w:hAnsi="Arial" w:cs="Arial"/>
          <w:sz w:val="20"/>
          <w:szCs w:val="20"/>
        </w:rPr>
        <w:t xml:space="preserve"> </w:t>
      </w:r>
      <w:r w:rsidRPr="00A10D89">
        <w:rPr>
          <w:rFonts w:ascii="Arial" w:hAnsi="Arial" w:cs="Arial"/>
          <w:sz w:val="20"/>
          <w:szCs w:val="20"/>
        </w:rPr>
        <w:t>Plans include having a Council that will review Morgan’s recommendations on matters that come before her.</w:t>
      </w:r>
      <w:r w:rsidR="003E2D15" w:rsidRPr="00A10D89">
        <w:rPr>
          <w:rFonts w:ascii="Arial" w:hAnsi="Arial" w:cs="Arial"/>
          <w:sz w:val="20"/>
          <w:szCs w:val="20"/>
        </w:rPr>
        <w:t xml:space="preserve"> </w:t>
      </w:r>
      <w:r w:rsidRPr="00A10D89">
        <w:rPr>
          <w:rFonts w:ascii="Arial" w:hAnsi="Arial" w:cs="Arial"/>
          <w:sz w:val="20"/>
          <w:szCs w:val="20"/>
        </w:rPr>
        <w:t>This structure is modeled similar to the one in place in Arizona for SARA oversight.</w:t>
      </w:r>
      <w:r w:rsidR="003E2D15" w:rsidRPr="00A10D89">
        <w:rPr>
          <w:rFonts w:ascii="Arial" w:hAnsi="Arial" w:cs="Arial"/>
          <w:sz w:val="20"/>
          <w:szCs w:val="20"/>
        </w:rPr>
        <w:t xml:space="preserve"> </w:t>
      </w:r>
      <w:r w:rsidRPr="00A10D89">
        <w:rPr>
          <w:rFonts w:ascii="Arial" w:hAnsi="Arial" w:cs="Arial"/>
          <w:sz w:val="20"/>
          <w:szCs w:val="20"/>
        </w:rPr>
        <w:t>Mary Larson indicated that the SREB will call a meeting of the SARA Steering Committee by phone as soon as the application materials have been submitted to the SREB for review and approval</w:t>
      </w:r>
      <w:r w:rsidR="00C52EC3" w:rsidRPr="00A10D89">
        <w:rPr>
          <w:rFonts w:ascii="Arial" w:hAnsi="Arial" w:cs="Arial"/>
          <w:sz w:val="20"/>
          <w:szCs w:val="20"/>
        </w:rPr>
        <w:t xml:space="preserve">. </w:t>
      </w:r>
      <w:r w:rsidRPr="00A10D89">
        <w:rPr>
          <w:rFonts w:ascii="Arial" w:hAnsi="Arial" w:cs="Arial"/>
          <w:sz w:val="20"/>
          <w:szCs w:val="20"/>
        </w:rPr>
        <w:t>Marshall Hill indicated that he and David Spence will co-author a communication to SREB states that had reciprocity with Florida through SECRRA now that there will be a gap between the termination of that agreement and Florida’s joining SARA.</w:t>
      </w:r>
      <w:r w:rsidR="003E2D15" w:rsidRPr="00A10D89">
        <w:rPr>
          <w:rFonts w:ascii="Arial" w:hAnsi="Arial" w:cs="Arial"/>
          <w:sz w:val="20"/>
          <w:szCs w:val="20"/>
        </w:rPr>
        <w:t xml:space="preserve"> </w:t>
      </w:r>
      <w:r w:rsidRPr="00A10D89">
        <w:rPr>
          <w:rFonts w:ascii="Arial" w:hAnsi="Arial" w:cs="Arial"/>
          <w:sz w:val="20"/>
          <w:szCs w:val="20"/>
        </w:rPr>
        <w:t xml:space="preserve">The memo will update the states as to Florida’s progress </w:t>
      </w:r>
      <w:r w:rsidR="005E70F1" w:rsidRPr="00A10D89">
        <w:rPr>
          <w:rFonts w:ascii="Arial" w:hAnsi="Arial" w:cs="Arial"/>
          <w:sz w:val="20"/>
          <w:szCs w:val="20"/>
        </w:rPr>
        <w:t xml:space="preserve">in joining SARA </w:t>
      </w:r>
      <w:r w:rsidRPr="00A10D89">
        <w:rPr>
          <w:rFonts w:ascii="Arial" w:hAnsi="Arial" w:cs="Arial"/>
          <w:sz w:val="20"/>
          <w:szCs w:val="20"/>
        </w:rPr>
        <w:t>and ask</w:t>
      </w:r>
      <w:r w:rsidR="00E31758" w:rsidRPr="00A10D89">
        <w:rPr>
          <w:rFonts w:ascii="Arial" w:hAnsi="Arial" w:cs="Arial"/>
          <w:sz w:val="20"/>
          <w:szCs w:val="20"/>
        </w:rPr>
        <w:t xml:space="preserve"> that they consider granting </w:t>
      </w:r>
    </w:p>
    <w:p w14:paraId="7A9E4423" w14:textId="77777777" w:rsidR="00A10D89" w:rsidRDefault="00A10D89" w:rsidP="00F001F8">
      <w:pPr>
        <w:rPr>
          <w:rFonts w:ascii="Arial" w:hAnsi="Arial" w:cs="Arial"/>
          <w:sz w:val="20"/>
          <w:szCs w:val="20"/>
        </w:rPr>
      </w:pPr>
    </w:p>
    <w:p w14:paraId="00A9F10E" w14:textId="77777777" w:rsidR="00A10D89" w:rsidRDefault="00A10D89" w:rsidP="00F001F8">
      <w:pPr>
        <w:rPr>
          <w:rFonts w:ascii="Arial" w:hAnsi="Arial" w:cs="Arial"/>
          <w:sz w:val="20"/>
          <w:szCs w:val="20"/>
        </w:rPr>
      </w:pPr>
    </w:p>
    <w:p w14:paraId="3E7FFFAF" w14:textId="24A8F41E" w:rsidR="00F001F8" w:rsidRPr="00A10D89" w:rsidRDefault="00E31758" w:rsidP="00F001F8">
      <w:pPr>
        <w:rPr>
          <w:rFonts w:ascii="Arial" w:hAnsi="Arial" w:cs="Arial"/>
          <w:sz w:val="20"/>
          <w:szCs w:val="20"/>
        </w:rPr>
      </w:pPr>
      <w:r w:rsidRPr="00A10D89">
        <w:rPr>
          <w:rFonts w:ascii="Arial" w:hAnsi="Arial" w:cs="Arial"/>
          <w:sz w:val="20"/>
          <w:szCs w:val="20"/>
        </w:rPr>
        <w:t>leeway to students who were covered under SECRRA so that the pursuit of degree attainment</w:t>
      </w:r>
      <w:r w:rsidR="003E2D15" w:rsidRPr="00A10D89">
        <w:rPr>
          <w:rFonts w:ascii="Arial" w:hAnsi="Arial" w:cs="Arial"/>
          <w:sz w:val="20"/>
          <w:szCs w:val="20"/>
        </w:rPr>
        <w:t xml:space="preserve"> is</w:t>
      </w:r>
      <w:r w:rsidRPr="00A10D89">
        <w:rPr>
          <w:rFonts w:ascii="Arial" w:hAnsi="Arial" w:cs="Arial"/>
          <w:sz w:val="20"/>
          <w:szCs w:val="20"/>
        </w:rPr>
        <w:t xml:space="preserve"> not</w:t>
      </w:r>
      <w:r w:rsidR="003E2D15" w:rsidRPr="00A10D89">
        <w:rPr>
          <w:rFonts w:ascii="Arial" w:hAnsi="Arial" w:cs="Arial"/>
          <w:sz w:val="20"/>
          <w:szCs w:val="20"/>
        </w:rPr>
        <w:t xml:space="preserve"> </w:t>
      </w:r>
      <w:r w:rsidRPr="00A10D89">
        <w:rPr>
          <w:rFonts w:ascii="Arial" w:hAnsi="Arial" w:cs="Arial"/>
          <w:sz w:val="20"/>
          <w:szCs w:val="20"/>
        </w:rPr>
        <w:t>interrupted.</w:t>
      </w:r>
    </w:p>
    <w:p w14:paraId="3ED64890" w14:textId="77777777" w:rsidR="001C2267" w:rsidRPr="00A10D89" w:rsidRDefault="001C2267" w:rsidP="00832EB9">
      <w:pPr>
        <w:contextualSpacing/>
        <w:rPr>
          <w:rFonts w:ascii="Arial" w:eastAsia="Calibri" w:hAnsi="Arial" w:cs="Arial"/>
          <w:color w:val="000000" w:themeColor="text1"/>
          <w:sz w:val="20"/>
          <w:szCs w:val="20"/>
        </w:rPr>
      </w:pPr>
    </w:p>
    <w:p w14:paraId="782DE866" w14:textId="77777777" w:rsidR="001C2267" w:rsidRPr="00A10D89" w:rsidRDefault="001C2267" w:rsidP="001C2267">
      <w:pPr>
        <w:rPr>
          <w:rFonts w:ascii="Arial" w:hAnsi="Arial" w:cs="Arial"/>
          <w:b/>
          <w:sz w:val="20"/>
          <w:szCs w:val="20"/>
        </w:rPr>
      </w:pPr>
      <w:r w:rsidRPr="00A10D89">
        <w:rPr>
          <w:rFonts w:ascii="Arial" w:hAnsi="Arial" w:cs="Arial"/>
          <w:b/>
          <w:sz w:val="20"/>
          <w:szCs w:val="20"/>
        </w:rPr>
        <w:t xml:space="preserve">NC SARA Update </w:t>
      </w:r>
    </w:p>
    <w:p w14:paraId="004BFBC2" w14:textId="375D0B88" w:rsidR="003C7E8F" w:rsidRPr="00A10D89" w:rsidRDefault="001C2267" w:rsidP="007716EB">
      <w:pPr>
        <w:contextualSpacing/>
        <w:rPr>
          <w:rFonts w:ascii="Arial" w:hAnsi="Arial" w:cs="Arial"/>
          <w:sz w:val="20"/>
          <w:szCs w:val="20"/>
        </w:rPr>
      </w:pPr>
      <w:r w:rsidRPr="00A10D89">
        <w:rPr>
          <w:rFonts w:ascii="Arial" w:hAnsi="Arial" w:cs="Arial"/>
          <w:sz w:val="20"/>
          <w:szCs w:val="20"/>
        </w:rPr>
        <w:t>Marshall Hill, Executive Director, National Council for State Authorization Reciprocity Agreements (NC-SARA), provided updates on the following topics:</w:t>
      </w:r>
    </w:p>
    <w:p w14:paraId="48278D6A" w14:textId="77777777" w:rsidR="00E31758" w:rsidRPr="00A10D89" w:rsidRDefault="00E31758" w:rsidP="001C2267">
      <w:pPr>
        <w:ind w:firstLine="720"/>
        <w:contextualSpacing/>
        <w:rPr>
          <w:rFonts w:ascii="Arial" w:hAnsi="Arial" w:cs="Arial"/>
          <w:sz w:val="20"/>
          <w:szCs w:val="20"/>
        </w:rPr>
      </w:pPr>
      <w:r w:rsidRPr="00A10D89">
        <w:rPr>
          <w:rFonts w:ascii="Arial" w:hAnsi="Arial" w:cs="Arial"/>
          <w:sz w:val="20"/>
          <w:szCs w:val="20"/>
        </w:rPr>
        <w:t>SARA membership</w:t>
      </w:r>
    </w:p>
    <w:p w14:paraId="7044B2C7" w14:textId="49D21805" w:rsidR="00E31758" w:rsidRPr="00A10D89" w:rsidRDefault="00E31758" w:rsidP="00996FE0">
      <w:pPr>
        <w:pStyle w:val="ListParagraph"/>
        <w:numPr>
          <w:ilvl w:val="1"/>
          <w:numId w:val="35"/>
        </w:numPr>
        <w:rPr>
          <w:rFonts w:ascii="Arial" w:hAnsi="Arial" w:cs="Arial"/>
          <w:sz w:val="20"/>
          <w:szCs w:val="20"/>
        </w:rPr>
      </w:pPr>
      <w:r w:rsidRPr="00A10D89">
        <w:rPr>
          <w:rFonts w:ascii="Arial" w:hAnsi="Arial" w:cs="Arial"/>
          <w:sz w:val="20"/>
          <w:szCs w:val="20"/>
        </w:rPr>
        <w:t>47 states plus DC and now the Virgin Islands as soon as the application is signed</w:t>
      </w:r>
    </w:p>
    <w:p w14:paraId="44F55060" w14:textId="14C686FF" w:rsidR="00E31758" w:rsidRPr="00A10D89" w:rsidRDefault="00E31758" w:rsidP="00996FE0">
      <w:pPr>
        <w:pStyle w:val="ListParagraph"/>
        <w:numPr>
          <w:ilvl w:val="1"/>
          <w:numId w:val="35"/>
        </w:numPr>
        <w:rPr>
          <w:rFonts w:ascii="Arial" w:hAnsi="Arial" w:cs="Arial"/>
          <w:sz w:val="20"/>
          <w:szCs w:val="20"/>
        </w:rPr>
      </w:pPr>
      <w:r w:rsidRPr="00A10D89">
        <w:rPr>
          <w:rFonts w:ascii="Arial" w:hAnsi="Arial" w:cs="Arial"/>
          <w:sz w:val="20"/>
          <w:szCs w:val="20"/>
        </w:rPr>
        <w:t xml:space="preserve">1550 institutions (65% public, 35% independent </w:t>
      </w:r>
      <w:r w:rsidR="003E2D15" w:rsidRPr="00A10D89">
        <w:rPr>
          <w:rFonts w:ascii="Arial" w:hAnsi="Arial" w:cs="Arial"/>
          <w:sz w:val="20"/>
          <w:szCs w:val="20"/>
        </w:rPr>
        <w:t>nonprofit</w:t>
      </w:r>
      <w:r w:rsidRPr="00A10D89">
        <w:rPr>
          <w:rFonts w:ascii="Arial" w:hAnsi="Arial" w:cs="Arial"/>
          <w:sz w:val="20"/>
          <w:szCs w:val="20"/>
        </w:rPr>
        <w:t>, 4% for profit)</w:t>
      </w:r>
    </w:p>
    <w:p w14:paraId="73048658" w14:textId="77777777" w:rsidR="003E2D15" w:rsidRPr="00A10D89" w:rsidRDefault="00E31758" w:rsidP="006F1F83">
      <w:pPr>
        <w:pStyle w:val="ListParagraph"/>
        <w:numPr>
          <w:ilvl w:val="1"/>
          <w:numId w:val="35"/>
        </w:numPr>
        <w:rPr>
          <w:rFonts w:ascii="Arial" w:hAnsi="Arial" w:cs="Arial"/>
          <w:sz w:val="20"/>
          <w:szCs w:val="20"/>
        </w:rPr>
      </w:pPr>
      <w:r w:rsidRPr="00A10D89">
        <w:rPr>
          <w:rFonts w:ascii="Arial" w:hAnsi="Arial" w:cs="Arial"/>
          <w:sz w:val="20"/>
          <w:szCs w:val="20"/>
        </w:rPr>
        <w:t>Renewal rates are 99%</w:t>
      </w:r>
      <w:r w:rsidR="006F1F83" w:rsidRPr="00A10D89">
        <w:rPr>
          <w:rFonts w:ascii="Arial" w:hAnsi="Arial" w:cs="Arial"/>
          <w:sz w:val="20"/>
          <w:szCs w:val="20"/>
        </w:rPr>
        <w:t>.</w:t>
      </w:r>
      <w:r w:rsidR="003E2D15" w:rsidRPr="00A10D89">
        <w:rPr>
          <w:rFonts w:ascii="Arial" w:hAnsi="Arial" w:cs="Arial"/>
          <w:sz w:val="20"/>
          <w:szCs w:val="20"/>
        </w:rPr>
        <w:t xml:space="preserve"> Non-renewal</w:t>
      </w:r>
      <w:r w:rsidRPr="00A10D89">
        <w:rPr>
          <w:rFonts w:ascii="Arial" w:hAnsi="Arial" w:cs="Arial"/>
          <w:sz w:val="20"/>
          <w:szCs w:val="20"/>
        </w:rPr>
        <w:t xml:space="preserve"> is almost always </w:t>
      </w:r>
      <w:r w:rsidR="00AF2242" w:rsidRPr="00A10D89">
        <w:rPr>
          <w:rFonts w:ascii="Arial" w:hAnsi="Arial" w:cs="Arial"/>
          <w:sz w:val="20"/>
          <w:szCs w:val="20"/>
        </w:rPr>
        <w:t>the result of a</w:t>
      </w:r>
      <w:r w:rsidRPr="00A10D89">
        <w:rPr>
          <w:rFonts w:ascii="Arial" w:hAnsi="Arial" w:cs="Arial"/>
          <w:sz w:val="20"/>
          <w:szCs w:val="20"/>
        </w:rPr>
        <w:t xml:space="preserve"> communication mix up.</w:t>
      </w:r>
    </w:p>
    <w:p w14:paraId="06271974" w14:textId="6D29ADFC" w:rsidR="00E31758" w:rsidRPr="00A10D89" w:rsidRDefault="003E2D15" w:rsidP="006F1F83">
      <w:pPr>
        <w:pStyle w:val="ListParagraph"/>
        <w:numPr>
          <w:ilvl w:val="1"/>
          <w:numId w:val="35"/>
        </w:numPr>
        <w:rPr>
          <w:rFonts w:ascii="Arial" w:hAnsi="Arial" w:cs="Arial"/>
          <w:sz w:val="20"/>
          <w:szCs w:val="20"/>
        </w:rPr>
      </w:pPr>
      <w:r w:rsidRPr="00A10D89">
        <w:rPr>
          <w:rFonts w:ascii="Arial" w:hAnsi="Arial" w:cs="Arial"/>
          <w:sz w:val="20"/>
          <w:szCs w:val="20"/>
        </w:rPr>
        <w:t>By using two communication contacts per campus, we intend to improve institution response to required actions</w:t>
      </w:r>
      <w:r w:rsidR="00E31758" w:rsidRPr="00A10D89">
        <w:rPr>
          <w:rFonts w:ascii="Arial" w:hAnsi="Arial" w:cs="Arial"/>
          <w:sz w:val="20"/>
          <w:szCs w:val="20"/>
        </w:rPr>
        <w:t>.</w:t>
      </w:r>
    </w:p>
    <w:p w14:paraId="408BC434" w14:textId="77777777" w:rsidR="005E70F1" w:rsidRPr="00A10D89" w:rsidRDefault="005E70F1" w:rsidP="00AF2242">
      <w:pPr>
        <w:ind w:left="1440"/>
        <w:rPr>
          <w:rFonts w:ascii="Arial" w:hAnsi="Arial" w:cs="Arial"/>
          <w:sz w:val="20"/>
          <w:szCs w:val="20"/>
        </w:rPr>
      </w:pPr>
    </w:p>
    <w:p w14:paraId="43B413F4" w14:textId="3E2B446E" w:rsidR="00E31758" w:rsidRPr="00A10D89" w:rsidRDefault="00E31758" w:rsidP="00E31758">
      <w:pPr>
        <w:ind w:left="720"/>
        <w:contextualSpacing/>
        <w:rPr>
          <w:rFonts w:ascii="Arial" w:hAnsi="Arial" w:cs="Arial"/>
          <w:sz w:val="20"/>
          <w:szCs w:val="20"/>
        </w:rPr>
      </w:pPr>
      <w:r w:rsidRPr="00A10D89">
        <w:rPr>
          <w:rFonts w:ascii="Arial" w:hAnsi="Arial" w:cs="Arial"/>
          <w:sz w:val="20"/>
          <w:szCs w:val="20"/>
        </w:rPr>
        <w:t>NC-SARA</w:t>
      </w:r>
      <w:r w:rsidR="00D179EA" w:rsidRPr="00A10D89">
        <w:rPr>
          <w:rFonts w:ascii="Arial" w:hAnsi="Arial" w:cs="Arial"/>
          <w:sz w:val="20"/>
          <w:szCs w:val="20"/>
        </w:rPr>
        <w:t xml:space="preserve"> </w:t>
      </w:r>
    </w:p>
    <w:p w14:paraId="70BA1AD6" w14:textId="73BAE275" w:rsidR="00E31758" w:rsidRPr="00A10D89" w:rsidRDefault="00E31758" w:rsidP="00E31758">
      <w:pPr>
        <w:ind w:left="720"/>
        <w:contextualSpacing/>
        <w:rPr>
          <w:rFonts w:ascii="Arial" w:hAnsi="Arial" w:cs="Arial"/>
          <w:sz w:val="20"/>
          <w:szCs w:val="20"/>
        </w:rPr>
      </w:pPr>
      <w:r w:rsidRPr="00A10D89">
        <w:rPr>
          <w:rFonts w:ascii="Arial" w:hAnsi="Arial" w:cs="Arial"/>
          <w:sz w:val="20"/>
          <w:szCs w:val="20"/>
        </w:rPr>
        <w:tab/>
        <w:t>Strong financial shape</w:t>
      </w:r>
    </w:p>
    <w:p w14:paraId="0A8248C6" w14:textId="14EABFE6" w:rsidR="001B4545" w:rsidRPr="00A10D89" w:rsidRDefault="001B4545" w:rsidP="00996FE0">
      <w:pPr>
        <w:pStyle w:val="ListParagraph"/>
        <w:numPr>
          <w:ilvl w:val="2"/>
          <w:numId w:val="36"/>
        </w:numPr>
        <w:rPr>
          <w:rFonts w:ascii="Arial" w:hAnsi="Arial" w:cs="Arial"/>
          <w:sz w:val="20"/>
          <w:szCs w:val="20"/>
        </w:rPr>
      </w:pPr>
      <w:r w:rsidRPr="00A10D89">
        <w:rPr>
          <w:rFonts w:ascii="Arial" w:hAnsi="Arial" w:cs="Arial"/>
          <w:sz w:val="20"/>
          <w:szCs w:val="20"/>
        </w:rPr>
        <w:t>Established as a 501C3</w:t>
      </w:r>
    </w:p>
    <w:p w14:paraId="638E9D3C" w14:textId="6A15EC77" w:rsidR="00E31758" w:rsidRPr="00A10D89" w:rsidRDefault="00E31758" w:rsidP="00996FE0">
      <w:pPr>
        <w:pStyle w:val="ListParagraph"/>
        <w:numPr>
          <w:ilvl w:val="2"/>
          <w:numId w:val="36"/>
        </w:numPr>
        <w:rPr>
          <w:rFonts w:ascii="Arial" w:hAnsi="Arial" w:cs="Arial"/>
          <w:sz w:val="20"/>
          <w:szCs w:val="20"/>
        </w:rPr>
      </w:pPr>
      <w:r w:rsidRPr="00A10D89">
        <w:rPr>
          <w:rFonts w:ascii="Arial" w:hAnsi="Arial" w:cs="Arial"/>
          <w:sz w:val="20"/>
          <w:szCs w:val="20"/>
        </w:rPr>
        <w:t xml:space="preserve">4.5 FTE with </w:t>
      </w:r>
      <w:r w:rsidR="006F1F83" w:rsidRPr="00A10D89">
        <w:rPr>
          <w:rFonts w:ascii="Arial" w:hAnsi="Arial" w:cs="Arial"/>
          <w:sz w:val="20"/>
          <w:szCs w:val="20"/>
        </w:rPr>
        <w:t xml:space="preserve">2-3 </w:t>
      </w:r>
      <w:r w:rsidRPr="00A10D89">
        <w:rPr>
          <w:rFonts w:ascii="Arial" w:hAnsi="Arial" w:cs="Arial"/>
          <w:sz w:val="20"/>
          <w:szCs w:val="20"/>
        </w:rPr>
        <w:t>new positions anticipated in immediate future</w:t>
      </w:r>
    </w:p>
    <w:p w14:paraId="7132F504" w14:textId="18704663" w:rsidR="00E31758" w:rsidRPr="00A10D89" w:rsidRDefault="00E31758" w:rsidP="00996FE0">
      <w:pPr>
        <w:pStyle w:val="ListParagraph"/>
        <w:numPr>
          <w:ilvl w:val="2"/>
          <w:numId w:val="36"/>
        </w:numPr>
        <w:rPr>
          <w:rFonts w:ascii="Arial" w:hAnsi="Arial" w:cs="Arial"/>
          <w:sz w:val="20"/>
          <w:szCs w:val="20"/>
        </w:rPr>
      </w:pPr>
      <w:r w:rsidRPr="00A10D89">
        <w:rPr>
          <w:rFonts w:ascii="Arial" w:hAnsi="Arial" w:cs="Arial"/>
          <w:sz w:val="20"/>
          <w:szCs w:val="20"/>
        </w:rPr>
        <w:t>Funds from fees support operation of central office as well as regional compacts</w:t>
      </w:r>
    </w:p>
    <w:p w14:paraId="3A0CC644" w14:textId="22CC165A" w:rsidR="00E31758" w:rsidRPr="00A10D89" w:rsidRDefault="00E31758" w:rsidP="00996FE0">
      <w:pPr>
        <w:pStyle w:val="ListParagraph"/>
        <w:numPr>
          <w:ilvl w:val="2"/>
          <w:numId w:val="36"/>
        </w:numPr>
        <w:rPr>
          <w:rFonts w:ascii="Arial" w:hAnsi="Arial" w:cs="Arial"/>
          <w:sz w:val="20"/>
          <w:szCs w:val="20"/>
        </w:rPr>
      </w:pPr>
      <w:r w:rsidRPr="00A10D89">
        <w:rPr>
          <w:rFonts w:ascii="Arial" w:hAnsi="Arial" w:cs="Arial"/>
          <w:sz w:val="20"/>
          <w:szCs w:val="20"/>
        </w:rPr>
        <w:t>All entities (central office and compacts) are beginning to set up reserve funds</w:t>
      </w:r>
      <w:r w:rsidR="001B4545" w:rsidRPr="00A10D89">
        <w:rPr>
          <w:rFonts w:ascii="Arial" w:hAnsi="Arial" w:cs="Arial"/>
          <w:sz w:val="20"/>
          <w:szCs w:val="20"/>
        </w:rPr>
        <w:t xml:space="preserve"> equal to half of the revenue received each year for operation.</w:t>
      </w:r>
    </w:p>
    <w:p w14:paraId="0B7756DE" w14:textId="77777777" w:rsidR="00E31758" w:rsidRPr="00A10D89" w:rsidRDefault="00E31758" w:rsidP="00E31758">
      <w:pPr>
        <w:ind w:left="720"/>
        <w:contextualSpacing/>
        <w:rPr>
          <w:rFonts w:ascii="Arial" w:hAnsi="Arial" w:cs="Arial"/>
          <w:sz w:val="20"/>
          <w:szCs w:val="20"/>
        </w:rPr>
      </w:pPr>
    </w:p>
    <w:p w14:paraId="1C024459" w14:textId="77777777" w:rsidR="00996FE0" w:rsidRPr="00A10D89" w:rsidRDefault="00996FE0" w:rsidP="007F5CA3">
      <w:pPr>
        <w:ind w:firstLine="720"/>
        <w:contextualSpacing/>
        <w:rPr>
          <w:rFonts w:ascii="Arial" w:hAnsi="Arial" w:cs="Arial"/>
          <w:sz w:val="20"/>
          <w:szCs w:val="20"/>
        </w:rPr>
      </w:pPr>
      <w:r w:rsidRPr="00A10D89">
        <w:rPr>
          <w:rFonts w:ascii="Arial" w:hAnsi="Arial" w:cs="Arial"/>
          <w:sz w:val="20"/>
          <w:szCs w:val="20"/>
        </w:rPr>
        <w:t>Pressing Issues for Remainder of this Year</w:t>
      </w:r>
    </w:p>
    <w:p w14:paraId="0998E391" w14:textId="05A0225E" w:rsidR="00D179EA" w:rsidRPr="00A10D89" w:rsidRDefault="00D179EA" w:rsidP="005E70F1">
      <w:pPr>
        <w:ind w:left="1440"/>
        <w:contextualSpacing/>
        <w:rPr>
          <w:rFonts w:ascii="Arial" w:hAnsi="Arial" w:cs="Arial"/>
          <w:sz w:val="20"/>
          <w:szCs w:val="20"/>
        </w:rPr>
      </w:pPr>
      <w:r w:rsidRPr="00A10D89">
        <w:rPr>
          <w:rFonts w:ascii="Arial" w:hAnsi="Arial" w:cs="Arial"/>
          <w:sz w:val="20"/>
          <w:szCs w:val="20"/>
        </w:rPr>
        <w:t xml:space="preserve">Working groups will be established </w:t>
      </w:r>
      <w:r w:rsidR="003E2D15" w:rsidRPr="00A10D89">
        <w:rPr>
          <w:rFonts w:ascii="Arial" w:hAnsi="Arial" w:cs="Arial"/>
          <w:sz w:val="20"/>
          <w:szCs w:val="20"/>
        </w:rPr>
        <w:t>soon</w:t>
      </w:r>
      <w:r w:rsidRPr="00A10D89">
        <w:rPr>
          <w:rFonts w:ascii="Arial" w:hAnsi="Arial" w:cs="Arial"/>
          <w:sz w:val="20"/>
          <w:szCs w:val="20"/>
        </w:rPr>
        <w:t xml:space="preserve"> to develop recommendations regarding the following issues that require attention:</w:t>
      </w:r>
    </w:p>
    <w:p w14:paraId="4FD0F324" w14:textId="18467E00" w:rsidR="001C2267" w:rsidRPr="00A10D89" w:rsidRDefault="00996FE0" w:rsidP="00D179EA">
      <w:pPr>
        <w:pStyle w:val="ListParagraph"/>
        <w:numPr>
          <w:ilvl w:val="0"/>
          <w:numId w:val="37"/>
        </w:numPr>
        <w:rPr>
          <w:rFonts w:ascii="Arial" w:hAnsi="Arial" w:cs="Arial"/>
          <w:sz w:val="20"/>
          <w:szCs w:val="20"/>
        </w:rPr>
      </w:pPr>
      <w:r w:rsidRPr="00A10D89">
        <w:rPr>
          <w:rFonts w:ascii="Arial" w:hAnsi="Arial" w:cs="Arial"/>
          <w:sz w:val="20"/>
          <w:szCs w:val="20"/>
        </w:rPr>
        <w:t>Physical Presence:</w:t>
      </w:r>
      <w:r w:rsidR="003E2D15" w:rsidRPr="00A10D89">
        <w:rPr>
          <w:rFonts w:ascii="Arial" w:hAnsi="Arial" w:cs="Arial"/>
          <w:sz w:val="20"/>
          <w:szCs w:val="20"/>
        </w:rPr>
        <w:t xml:space="preserve"> </w:t>
      </w:r>
      <w:r w:rsidRPr="00A10D89">
        <w:rPr>
          <w:rFonts w:ascii="Arial" w:hAnsi="Arial" w:cs="Arial"/>
          <w:sz w:val="20"/>
          <w:szCs w:val="20"/>
        </w:rPr>
        <w:t>Institutions that have a physical presence in a state and thus have acquired authorization outside of SARA but also offer distance education courses/programs.</w:t>
      </w:r>
      <w:r w:rsidR="003E2D15" w:rsidRPr="00A10D89">
        <w:rPr>
          <w:rFonts w:ascii="Arial" w:hAnsi="Arial" w:cs="Arial"/>
          <w:sz w:val="20"/>
          <w:szCs w:val="20"/>
        </w:rPr>
        <w:t xml:space="preserve"> </w:t>
      </w:r>
      <w:r w:rsidRPr="00A10D89">
        <w:rPr>
          <w:rFonts w:ascii="Arial" w:hAnsi="Arial" w:cs="Arial"/>
          <w:sz w:val="20"/>
          <w:szCs w:val="20"/>
        </w:rPr>
        <w:t>Who should have oversight for activities associated with the courses/programs -- the state that grants the physical presence authorization or SARA?</w:t>
      </w:r>
      <w:r w:rsidR="003E2D15" w:rsidRPr="00A10D89">
        <w:rPr>
          <w:rFonts w:ascii="Arial" w:hAnsi="Arial" w:cs="Arial"/>
          <w:sz w:val="20"/>
          <w:szCs w:val="20"/>
        </w:rPr>
        <w:t xml:space="preserve"> </w:t>
      </w:r>
    </w:p>
    <w:p w14:paraId="4B44E169" w14:textId="15E6F6C8" w:rsidR="00996FE0" w:rsidRPr="00A10D89" w:rsidRDefault="00996FE0" w:rsidP="00D179EA">
      <w:pPr>
        <w:pStyle w:val="ListParagraph"/>
        <w:numPr>
          <w:ilvl w:val="0"/>
          <w:numId w:val="37"/>
        </w:numPr>
        <w:rPr>
          <w:rFonts w:ascii="Arial" w:hAnsi="Arial" w:cs="Arial"/>
          <w:sz w:val="20"/>
          <w:szCs w:val="20"/>
        </w:rPr>
      </w:pPr>
      <w:r w:rsidRPr="00A10D89">
        <w:rPr>
          <w:rFonts w:ascii="Arial" w:hAnsi="Arial" w:cs="Arial"/>
          <w:sz w:val="20"/>
          <w:szCs w:val="20"/>
        </w:rPr>
        <w:t>Financial Responsibility Composite Scores:</w:t>
      </w:r>
      <w:r w:rsidR="003E2D15" w:rsidRPr="00A10D89">
        <w:rPr>
          <w:rFonts w:ascii="Arial" w:hAnsi="Arial" w:cs="Arial"/>
          <w:sz w:val="20"/>
          <w:szCs w:val="20"/>
        </w:rPr>
        <w:t xml:space="preserve"> </w:t>
      </w:r>
      <w:r w:rsidRPr="00A10D89">
        <w:rPr>
          <w:rFonts w:ascii="Arial" w:hAnsi="Arial" w:cs="Arial"/>
          <w:sz w:val="20"/>
          <w:szCs w:val="20"/>
        </w:rPr>
        <w:t>What should happen when an approved institution drops below the required annual financial composite score – should they be removed and then have to reapply when the score improves?</w:t>
      </w:r>
      <w:r w:rsidR="003E2D15" w:rsidRPr="00A10D89">
        <w:rPr>
          <w:rFonts w:ascii="Arial" w:hAnsi="Arial" w:cs="Arial"/>
          <w:sz w:val="20"/>
          <w:szCs w:val="20"/>
        </w:rPr>
        <w:t xml:space="preserve"> </w:t>
      </w:r>
      <w:r w:rsidRPr="00A10D89">
        <w:rPr>
          <w:rFonts w:ascii="Arial" w:hAnsi="Arial" w:cs="Arial"/>
          <w:sz w:val="20"/>
          <w:szCs w:val="20"/>
        </w:rPr>
        <w:t>Are there other factors that may be influencing the score change?</w:t>
      </w:r>
      <w:r w:rsidR="003E2D15" w:rsidRPr="00A10D89">
        <w:rPr>
          <w:rFonts w:ascii="Arial" w:hAnsi="Arial" w:cs="Arial"/>
          <w:sz w:val="20"/>
          <w:szCs w:val="20"/>
        </w:rPr>
        <w:t xml:space="preserve"> </w:t>
      </w:r>
      <w:r w:rsidRPr="00A10D89">
        <w:rPr>
          <w:rFonts w:ascii="Arial" w:hAnsi="Arial" w:cs="Arial"/>
          <w:sz w:val="20"/>
          <w:szCs w:val="20"/>
        </w:rPr>
        <w:t>What would be the impact on students?</w:t>
      </w:r>
      <w:r w:rsidR="003E2D15" w:rsidRPr="00A10D89">
        <w:rPr>
          <w:rFonts w:ascii="Arial" w:hAnsi="Arial" w:cs="Arial"/>
          <w:sz w:val="20"/>
          <w:szCs w:val="20"/>
        </w:rPr>
        <w:t xml:space="preserve"> </w:t>
      </w:r>
      <w:r w:rsidRPr="00A10D89">
        <w:rPr>
          <w:rFonts w:ascii="Arial" w:hAnsi="Arial" w:cs="Arial"/>
          <w:sz w:val="20"/>
          <w:szCs w:val="20"/>
        </w:rPr>
        <w:t>Should there be a rolling average or some other strategy to allow for occasional fluctuations to the score that might occur due to a legitimate planned financial strategy?</w:t>
      </w:r>
    </w:p>
    <w:p w14:paraId="0E34E7C1" w14:textId="67003CAA" w:rsidR="00996FE0" w:rsidRPr="00A10D89" w:rsidRDefault="00996FE0" w:rsidP="00D179EA">
      <w:pPr>
        <w:pStyle w:val="ListParagraph"/>
        <w:numPr>
          <w:ilvl w:val="0"/>
          <w:numId w:val="37"/>
        </w:numPr>
        <w:rPr>
          <w:rFonts w:ascii="Arial" w:hAnsi="Arial" w:cs="Arial"/>
          <w:sz w:val="20"/>
          <w:szCs w:val="20"/>
        </w:rPr>
      </w:pPr>
      <w:r w:rsidRPr="00A10D89">
        <w:rPr>
          <w:rFonts w:ascii="Arial" w:hAnsi="Arial" w:cs="Arial"/>
          <w:sz w:val="20"/>
          <w:szCs w:val="20"/>
        </w:rPr>
        <w:t>Data Enrollment Reporting:</w:t>
      </w:r>
      <w:r w:rsidR="003E2D15" w:rsidRPr="00A10D89">
        <w:rPr>
          <w:rFonts w:ascii="Arial" w:hAnsi="Arial" w:cs="Arial"/>
          <w:sz w:val="20"/>
          <w:szCs w:val="20"/>
        </w:rPr>
        <w:t xml:space="preserve"> </w:t>
      </w:r>
      <w:r w:rsidR="00D179EA" w:rsidRPr="00A10D89">
        <w:rPr>
          <w:rFonts w:ascii="Arial" w:hAnsi="Arial" w:cs="Arial"/>
          <w:sz w:val="20"/>
          <w:szCs w:val="20"/>
        </w:rPr>
        <w:t>NC-SARA will be expanding the data collection requirement to include out-of-state participation in clinicals</w:t>
      </w:r>
      <w:r w:rsidR="00AF2242" w:rsidRPr="00A10D89">
        <w:rPr>
          <w:rFonts w:ascii="Arial" w:hAnsi="Arial" w:cs="Arial"/>
          <w:sz w:val="20"/>
          <w:szCs w:val="20"/>
        </w:rPr>
        <w:t xml:space="preserve"> and internships</w:t>
      </w:r>
      <w:r w:rsidR="00D179EA" w:rsidRPr="00A10D89">
        <w:rPr>
          <w:rFonts w:ascii="Arial" w:hAnsi="Arial" w:cs="Arial"/>
          <w:sz w:val="20"/>
          <w:szCs w:val="20"/>
        </w:rPr>
        <w:t xml:space="preserve"> with a voluntary submission in 2018 and a requirement to submit in 2019.</w:t>
      </w:r>
      <w:r w:rsidR="003E2D15" w:rsidRPr="00A10D89">
        <w:rPr>
          <w:rFonts w:ascii="Arial" w:hAnsi="Arial" w:cs="Arial"/>
          <w:sz w:val="20"/>
          <w:szCs w:val="20"/>
        </w:rPr>
        <w:t xml:space="preserve"> </w:t>
      </w:r>
      <w:r w:rsidR="00D179EA" w:rsidRPr="00A10D89">
        <w:rPr>
          <w:rFonts w:ascii="Arial" w:hAnsi="Arial" w:cs="Arial"/>
          <w:sz w:val="20"/>
          <w:szCs w:val="20"/>
        </w:rPr>
        <w:t xml:space="preserve">Specific details associated with what will be requested </w:t>
      </w:r>
      <w:r w:rsidR="006F1F83" w:rsidRPr="00A10D89">
        <w:rPr>
          <w:rFonts w:ascii="Arial" w:hAnsi="Arial" w:cs="Arial"/>
          <w:sz w:val="20"/>
          <w:szCs w:val="20"/>
        </w:rPr>
        <w:t xml:space="preserve">of institutions </w:t>
      </w:r>
      <w:r w:rsidR="00D179EA" w:rsidRPr="00A10D89">
        <w:rPr>
          <w:rFonts w:ascii="Arial" w:hAnsi="Arial" w:cs="Arial"/>
          <w:sz w:val="20"/>
          <w:szCs w:val="20"/>
        </w:rPr>
        <w:t>is anticipated by January</w:t>
      </w:r>
      <w:r w:rsidR="00C52EC3" w:rsidRPr="00A10D89">
        <w:rPr>
          <w:rFonts w:ascii="Arial" w:hAnsi="Arial" w:cs="Arial"/>
          <w:sz w:val="20"/>
          <w:szCs w:val="20"/>
        </w:rPr>
        <w:t xml:space="preserve">. </w:t>
      </w:r>
    </w:p>
    <w:p w14:paraId="21DF3FF7" w14:textId="4E2C4782" w:rsidR="00AF2242" w:rsidRPr="00A10D89" w:rsidRDefault="00AF2242" w:rsidP="005E70F1">
      <w:pPr>
        <w:ind w:left="1440"/>
        <w:rPr>
          <w:rFonts w:ascii="Arial" w:hAnsi="Arial" w:cs="Arial"/>
          <w:sz w:val="20"/>
          <w:szCs w:val="20"/>
        </w:rPr>
      </w:pPr>
      <w:r w:rsidRPr="00A10D89">
        <w:rPr>
          <w:rFonts w:ascii="Arial" w:hAnsi="Arial" w:cs="Arial"/>
          <w:sz w:val="20"/>
          <w:szCs w:val="20"/>
        </w:rPr>
        <w:t>Working groups include individuals knowledgeable about the subject matter.</w:t>
      </w:r>
      <w:r w:rsidR="003E2D15" w:rsidRPr="00A10D89">
        <w:rPr>
          <w:rFonts w:ascii="Arial" w:hAnsi="Arial" w:cs="Arial"/>
          <w:sz w:val="20"/>
          <w:szCs w:val="20"/>
        </w:rPr>
        <w:t xml:space="preserve"> </w:t>
      </w:r>
      <w:r w:rsidRPr="00A10D89">
        <w:rPr>
          <w:rFonts w:ascii="Arial" w:hAnsi="Arial" w:cs="Arial"/>
          <w:sz w:val="20"/>
          <w:szCs w:val="20"/>
        </w:rPr>
        <w:t>They are external in that they include individuals from states and related organizations that are not members of NC-SARA staff.</w:t>
      </w:r>
      <w:r w:rsidR="003E2D15" w:rsidRPr="00A10D89">
        <w:rPr>
          <w:rFonts w:ascii="Arial" w:hAnsi="Arial" w:cs="Arial"/>
          <w:sz w:val="20"/>
          <w:szCs w:val="20"/>
        </w:rPr>
        <w:t xml:space="preserve"> </w:t>
      </w:r>
      <w:r w:rsidRPr="00A10D89">
        <w:rPr>
          <w:rFonts w:ascii="Arial" w:hAnsi="Arial" w:cs="Arial"/>
          <w:sz w:val="20"/>
          <w:szCs w:val="20"/>
        </w:rPr>
        <w:t>They serve in an advisory capacity to NC-SARA.</w:t>
      </w:r>
    </w:p>
    <w:p w14:paraId="7C4C40E9" w14:textId="780B8086" w:rsidR="00E31758" w:rsidRPr="00A10D89" w:rsidRDefault="00E31758" w:rsidP="00D179EA">
      <w:pPr>
        <w:ind w:left="720" w:firstLine="1440"/>
        <w:contextualSpacing/>
        <w:rPr>
          <w:rFonts w:ascii="Arial" w:hAnsi="Arial" w:cs="Arial"/>
          <w:sz w:val="20"/>
          <w:szCs w:val="20"/>
        </w:rPr>
      </w:pPr>
    </w:p>
    <w:p w14:paraId="1CED0A7A" w14:textId="760A6C67" w:rsidR="00D179EA" w:rsidRPr="00A10D89" w:rsidRDefault="00D179EA" w:rsidP="00D179EA">
      <w:pPr>
        <w:contextualSpacing/>
        <w:rPr>
          <w:rFonts w:ascii="Arial" w:hAnsi="Arial" w:cs="Arial"/>
          <w:sz w:val="20"/>
          <w:szCs w:val="20"/>
        </w:rPr>
      </w:pPr>
      <w:r w:rsidRPr="00A10D89">
        <w:rPr>
          <w:rFonts w:ascii="Arial" w:hAnsi="Arial" w:cs="Arial"/>
          <w:b/>
          <w:sz w:val="20"/>
          <w:szCs w:val="20"/>
        </w:rPr>
        <w:t>Board Meeting in May, 2017</w:t>
      </w:r>
    </w:p>
    <w:p w14:paraId="4CF2CD0A" w14:textId="77777777" w:rsidR="005E70F1" w:rsidRPr="00A10D89" w:rsidRDefault="005E70F1" w:rsidP="00AF2242">
      <w:pPr>
        <w:pStyle w:val="ListParagraph"/>
        <w:numPr>
          <w:ilvl w:val="0"/>
          <w:numId w:val="38"/>
        </w:numPr>
        <w:rPr>
          <w:rFonts w:ascii="Arial" w:hAnsi="Arial" w:cs="Arial"/>
          <w:sz w:val="20"/>
          <w:szCs w:val="20"/>
        </w:rPr>
      </w:pPr>
      <w:r w:rsidRPr="00A10D89">
        <w:rPr>
          <w:rFonts w:ascii="Arial" w:hAnsi="Arial" w:cs="Arial"/>
          <w:sz w:val="20"/>
          <w:szCs w:val="20"/>
        </w:rPr>
        <w:t>Press release on actions is included in your packets and can be found on the NC-SARA website.</w:t>
      </w:r>
    </w:p>
    <w:p w14:paraId="311BB67C" w14:textId="77777777" w:rsidR="005E70F1" w:rsidRPr="00A10D89" w:rsidRDefault="005E70F1" w:rsidP="00AF2242">
      <w:pPr>
        <w:pStyle w:val="ListParagraph"/>
        <w:numPr>
          <w:ilvl w:val="0"/>
          <w:numId w:val="38"/>
        </w:numPr>
        <w:rPr>
          <w:rFonts w:ascii="Arial" w:hAnsi="Arial" w:cs="Arial"/>
          <w:sz w:val="20"/>
          <w:szCs w:val="20"/>
        </w:rPr>
      </w:pPr>
      <w:r w:rsidRPr="00A10D89">
        <w:rPr>
          <w:rFonts w:ascii="Arial" w:hAnsi="Arial" w:cs="Arial"/>
          <w:sz w:val="20"/>
          <w:szCs w:val="20"/>
        </w:rPr>
        <w:t>First meeting for four new members, all of whom attended the meeting.</w:t>
      </w:r>
    </w:p>
    <w:p w14:paraId="321F3FC1" w14:textId="41948060" w:rsidR="005E70F1" w:rsidRPr="00A10D89" w:rsidRDefault="005E70F1" w:rsidP="00AF2242">
      <w:pPr>
        <w:pStyle w:val="ListParagraph"/>
        <w:numPr>
          <w:ilvl w:val="0"/>
          <w:numId w:val="38"/>
        </w:numPr>
        <w:rPr>
          <w:rFonts w:ascii="Arial" w:hAnsi="Arial" w:cs="Arial"/>
          <w:sz w:val="20"/>
          <w:szCs w:val="20"/>
        </w:rPr>
      </w:pPr>
      <w:r w:rsidRPr="00A10D89">
        <w:rPr>
          <w:rFonts w:ascii="Arial" w:hAnsi="Arial" w:cs="Arial"/>
          <w:sz w:val="20"/>
          <w:szCs w:val="20"/>
        </w:rPr>
        <w:t>Affiliation fees for small US territories is $10,000 as opposed to $50,000</w:t>
      </w:r>
      <w:r w:rsidR="00C52EC3" w:rsidRPr="00A10D89">
        <w:rPr>
          <w:rFonts w:ascii="Arial" w:hAnsi="Arial" w:cs="Arial"/>
          <w:sz w:val="20"/>
          <w:szCs w:val="20"/>
        </w:rPr>
        <w:t xml:space="preserve">. </w:t>
      </w:r>
      <w:r w:rsidRPr="00A10D89">
        <w:rPr>
          <w:rFonts w:ascii="Arial" w:hAnsi="Arial" w:cs="Arial"/>
          <w:sz w:val="20"/>
          <w:szCs w:val="20"/>
        </w:rPr>
        <w:t>Virgin Islands, with one institution, is such a territory</w:t>
      </w:r>
      <w:r w:rsidR="00C52EC3" w:rsidRPr="00A10D89">
        <w:rPr>
          <w:rFonts w:ascii="Arial" w:hAnsi="Arial" w:cs="Arial"/>
          <w:sz w:val="20"/>
          <w:szCs w:val="20"/>
        </w:rPr>
        <w:t xml:space="preserve">. </w:t>
      </w:r>
    </w:p>
    <w:p w14:paraId="3D9A50D9" w14:textId="16334E94" w:rsidR="00D179EA" w:rsidRPr="00A10D89" w:rsidRDefault="005E70F1" w:rsidP="00AF2242">
      <w:pPr>
        <w:pStyle w:val="ListParagraph"/>
        <w:numPr>
          <w:ilvl w:val="0"/>
          <w:numId w:val="38"/>
        </w:numPr>
        <w:rPr>
          <w:rFonts w:ascii="Arial" w:hAnsi="Arial" w:cs="Arial"/>
          <w:sz w:val="20"/>
          <w:szCs w:val="20"/>
        </w:rPr>
      </w:pPr>
      <w:r w:rsidRPr="00A10D89">
        <w:rPr>
          <w:rFonts w:ascii="Arial" w:hAnsi="Arial" w:cs="Arial"/>
          <w:sz w:val="20"/>
          <w:szCs w:val="20"/>
        </w:rPr>
        <w:t xml:space="preserve">Additional </w:t>
      </w:r>
      <w:r w:rsidR="00D179EA" w:rsidRPr="00A10D89">
        <w:rPr>
          <w:rFonts w:ascii="Arial" w:hAnsi="Arial" w:cs="Arial"/>
          <w:sz w:val="20"/>
          <w:szCs w:val="20"/>
        </w:rPr>
        <w:t>staff for NC-SARA</w:t>
      </w:r>
      <w:r w:rsidRPr="00A10D89">
        <w:rPr>
          <w:rFonts w:ascii="Arial" w:hAnsi="Arial" w:cs="Arial"/>
          <w:sz w:val="20"/>
          <w:szCs w:val="20"/>
        </w:rPr>
        <w:t xml:space="preserve"> is approved.</w:t>
      </w:r>
    </w:p>
    <w:p w14:paraId="5B0A0418" w14:textId="186366C1" w:rsidR="006F32BC" w:rsidRPr="00A10D89" w:rsidRDefault="006F1F83" w:rsidP="00AF2242">
      <w:pPr>
        <w:pStyle w:val="ListParagraph"/>
        <w:numPr>
          <w:ilvl w:val="0"/>
          <w:numId w:val="38"/>
        </w:numPr>
        <w:rPr>
          <w:rFonts w:ascii="Arial" w:hAnsi="Arial" w:cs="Arial"/>
          <w:sz w:val="20"/>
          <w:szCs w:val="20"/>
        </w:rPr>
      </w:pPr>
      <w:r w:rsidRPr="00A10D89">
        <w:rPr>
          <w:rFonts w:ascii="Arial" w:hAnsi="Arial" w:cs="Arial"/>
          <w:sz w:val="20"/>
          <w:szCs w:val="20"/>
        </w:rPr>
        <w:t>Board considered a</w:t>
      </w:r>
      <w:r w:rsidR="00D179EA" w:rsidRPr="00A10D89">
        <w:rPr>
          <w:rFonts w:ascii="Arial" w:hAnsi="Arial" w:cs="Arial"/>
          <w:sz w:val="20"/>
          <w:szCs w:val="20"/>
        </w:rPr>
        <w:t xml:space="preserve"> proposal to establish a web based resource that would </w:t>
      </w:r>
      <w:r w:rsidR="00AF2242" w:rsidRPr="00A10D89">
        <w:rPr>
          <w:rFonts w:ascii="Arial" w:hAnsi="Arial" w:cs="Arial"/>
          <w:sz w:val="20"/>
          <w:szCs w:val="20"/>
        </w:rPr>
        <w:t xml:space="preserve">provide two </w:t>
      </w:r>
      <w:r w:rsidR="00D179EA" w:rsidRPr="00A10D89">
        <w:rPr>
          <w:rFonts w:ascii="Arial" w:hAnsi="Arial" w:cs="Arial"/>
          <w:sz w:val="20"/>
          <w:szCs w:val="20"/>
        </w:rPr>
        <w:t>basic components</w:t>
      </w:r>
      <w:r w:rsidR="00AF2242" w:rsidRPr="00A10D89">
        <w:rPr>
          <w:rFonts w:ascii="Arial" w:hAnsi="Arial" w:cs="Arial"/>
          <w:sz w:val="20"/>
          <w:szCs w:val="20"/>
        </w:rPr>
        <w:t xml:space="preserve"> and be modeled largely on the Electronic Campus that has served the SREB region for 19 years</w:t>
      </w:r>
      <w:r w:rsidR="00D179EA" w:rsidRPr="00A10D89">
        <w:rPr>
          <w:rFonts w:ascii="Arial" w:hAnsi="Arial" w:cs="Arial"/>
          <w:sz w:val="20"/>
          <w:szCs w:val="20"/>
        </w:rPr>
        <w:t>:</w:t>
      </w:r>
      <w:r w:rsidR="003E2D15" w:rsidRPr="00A10D89">
        <w:rPr>
          <w:rFonts w:ascii="Arial" w:hAnsi="Arial" w:cs="Arial"/>
          <w:sz w:val="20"/>
          <w:szCs w:val="20"/>
        </w:rPr>
        <w:t xml:space="preserve"> </w:t>
      </w:r>
      <w:r w:rsidR="00D179EA" w:rsidRPr="00A10D89">
        <w:rPr>
          <w:rFonts w:ascii="Arial" w:hAnsi="Arial" w:cs="Arial"/>
          <w:sz w:val="20"/>
          <w:szCs w:val="20"/>
        </w:rPr>
        <w:t xml:space="preserve">1) an information resource for institutions and students who seek answers to questions surrounding participation in distance education programs and particularly in programs requiring </w:t>
      </w:r>
      <w:r w:rsidR="00D179EA" w:rsidRPr="00A10D89">
        <w:rPr>
          <w:rFonts w:ascii="Arial" w:hAnsi="Arial" w:cs="Arial"/>
          <w:sz w:val="20"/>
          <w:szCs w:val="20"/>
        </w:rPr>
        <w:lastRenderedPageBreak/>
        <w:t>licensure, and 2) a searchable database of programs allowing students to find a SARA approved provider that might meet their educational needs</w:t>
      </w:r>
      <w:r w:rsidR="00627408" w:rsidRPr="00A10D89">
        <w:rPr>
          <w:rFonts w:ascii="Arial" w:hAnsi="Arial" w:cs="Arial"/>
          <w:sz w:val="20"/>
          <w:szCs w:val="20"/>
        </w:rPr>
        <w:t>.</w:t>
      </w:r>
      <w:r w:rsidR="003E2D15" w:rsidRPr="00A10D89">
        <w:rPr>
          <w:rFonts w:ascii="Arial" w:hAnsi="Arial" w:cs="Arial"/>
          <w:sz w:val="20"/>
          <w:szCs w:val="20"/>
        </w:rPr>
        <w:t xml:space="preserve"> </w:t>
      </w:r>
      <w:r w:rsidR="00627408" w:rsidRPr="00A10D89">
        <w:rPr>
          <w:rFonts w:ascii="Arial" w:hAnsi="Arial" w:cs="Arial"/>
          <w:sz w:val="20"/>
          <w:szCs w:val="20"/>
        </w:rPr>
        <w:t>The</w:t>
      </w:r>
      <w:r w:rsidR="00D179EA" w:rsidRPr="00A10D89">
        <w:rPr>
          <w:rFonts w:ascii="Arial" w:hAnsi="Arial" w:cs="Arial"/>
          <w:sz w:val="20"/>
          <w:szCs w:val="20"/>
        </w:rPr>
        <w:t xml:space="preserve"> Board approved action on the first component</w:t>
      </w:r>
      <w:r w:rsidR="00627408" w:rsidRPr="00A10D89">
        <w:rPr>
          <w:rFonts w:ascii="Arial" w:hAnsi="Arial" w:cs="Arial"/>
          <w:sz w:val="20"/>
          <w:szCs w:val="20"/>
        </w:rPr>
        <w:t xml:space="preserve"> and requested more detailed information on the second element before taking action</w:t>
      </w:r>
      <w:r w:rsidR="00AF2242" w:rsidRPr="00A10D89">
        <w:rPr>
          <w:rFonts w:ascii="Arial" w:hAnsi="Arial" w:cs="Arial"/>
          <w:sz w:val="20"/>
          <w:szCs w:val="20"/>
        </w:rPr>
        <w:t>.</w:t>
      </w:r>
      <w:r w:rsidR="003E2D15" w:rsidRPr="00A10D89">
        <w:rPr>
          <w:rFonts w:ascii="Arial" w:hAnsi="Arial" w:cs="Arial"/>
          <w:sz w:val="20"/>
          <w:szCs w:val="20"/>
        </w:rPr>
        <w:t xml:space="preserve"> </w:t>
      </w:r>
      <w:r w:rsidR="00AF2242" w:rsidRPr="00A10D89">
        <w:rPr>
          <w:rFonts w:ascii="Arial" w:hAnsi="Arial" w:cs="Arial"/>
          <w:sz w:val="20"/>
          <w:szCs w:val="20"/>
        </w:rPr>
        <w:t>There is no indication that fees would need to be increased to provide this service.</w:t>
      </w:r>
      <w:r w:rsidR="003E2D15" w:rsidRPr="00A10D89">
        <w:rPr>
          <w:rFonts w:ascii="Arial" w:hAnsi="Arial" w:cs="Arial"/>
          <w:sz w:val="20"/>
          <w:szCs w:val="20"/>
        </w:rPr>
        <w:t xml:space="preserve"> </w:t>
      </w:r>
    </w:p>
    <w:p w14:paraId="0304910D" w14:textId="77777777" w:rsidR="00AF2242" w:rsidRPr="00A10D89" w:rsidRDefault="00AF2242" w:rsidP="00AF2242">
      <w:pPr>
        <w:pStyle w:val="ListParagraph"/>
        <w:rPr>
          <w:rFonts w:ascii="Arial" w:hAnsi="Arial" w:cs="Arial"/>
          <w:sz w:val="20"/>
          <w:szCs w:val="20"/>
        </w:rPr>
      </w:pPr>
    </w:p>
    <w:p w14:paraId="6DB8AE0C" w14:textId="04AF7AE3" w:rsidR="00D138AD" w:rsidRPr="00A10D89" w:rsidRDefault="00D138AD" w:rsidP="00D65177">
      <w:pPr>
        <w:rPr>
          <w:rFonts w:ascii="Arial" w:hAnsi="Arial" w:cs="Arial"/>
          <w:b/>
          <w:sz w:val="20"/>
          <w:szCs w:val="20"/>
        </w:rPr>
      </w:pPr>
      <w:r w:rsidRPr="00A10D89">
        <w:rPr>
          <w:rFonts w:ascii="Arial" w:hAnsi="Arial" w:cs="Arial"/>
          <w:b/>
          <w:sz w:val="20"/>
          <w:szCs w:val="20"/>
        </w:rPr>
        <w:t xml:space="preserve">Update on SARA Activities in SREB Region and Nationally </w:t>
      </w:r>
    </w:p>
    <w:p w14:paraId="2C9D4A9C" w14:textId="590AC1B7" w:rsidR="007F5CA3" w:rsidRPr="00A10D89" w:rsidRDefault="007F5CA3" w:rsidP="00B02C52">
      <w:pPr>
        <w:contextualSpacing/>
        <w:rPr>
          <w:rFonts w:ascii="Arial" w:hAnsi="Arial" w:cs="Arial"/>
          <w:sz w:val="20"/>
          <w:szCs w:val="20"/>
        </w:rPr>
      </w:pPr>
      <w:r w:rsidRPr="00A10D89">
        <w:rPr>
          <w:rFonts w:ascii="Arial" w:hAnsi="Arial" w:cs="Arial"/>
          <w:sz w:val="20"/>
          <w:szCs w:val="20"/>
        </w:rPr>
        <w:t>Three states are not yet members – Florida (discussed today), Massachusetts (good progress expected to join by end of year) and California (needs legislation)</w:t>
      </w:r>
      <w:r w:rsidR="00B02C52" w:rsidRPr="00A10D89">
        <w:rPr>
          <w:rFonts w:ascii="Arial" w:hAnsi="Arial" w:cs="Arial"/>
          <w:sz w:val="20"/>
          <w:szCs w:val="20"/>
        </w:rPr>
        <w:t>.</w:t>
      </w:r>
    </w:p>
    <w:p w14:paraId="46B83A59" w14:textId="41781F57" w:rsidR="00DF2620" w:rsidRPr="00A10D89" w:rsidRDefault="00DF2620" w:rsidP="00935E6B">
      <w:pPr>
        <w:rPr>
          <w:rFonts w:ascii="Arial" w:hAnsi="Arial" w:cs="Arial"/>
          <w:b/>
          <w:sz w:val="20"/>
          <w:szCs w:val="20"/>
        </w:rPr>
      </w:pPr>
    </w:p>
    <w:p w14:paraId="329E967D" w14:textId="2506618E" w:rsidR="00DF2620" w:rsidRPr="00A10D89" w:rsidRDefault="00DF2620" w:rsidP="00935E6B">
      <w:pPr>
        <w:rPr>
          <w:rFonts w:ascii="Arial" w:hAnsi="Arial" w:cs="Arial"/>
          <w:b/>
          <w:sz w:val="20"/>
          <w:szCs w:val="20"/>
        </w:rPr>
      </w:pPr>
      <w:r w:rsidRPr="00A10D89">
        <w:rPr>
          <w:rFonts w:ascii="Arial" w:hAnsi="Arial" w:cs="Arial"/>
          <w:b/>
          <w:sz w:val="20"/>
          <w:szCs w:val="20"/>
        </w:rPr>
        <w:t xml:space="preserve">SREB SARA </w:t>
      </w:r>
      <w:r w:rsidR="001C2267" w:rsidRPr="00A10D89">
        <w:rPr>
          <w:rFonts w:ascii="Arial" w:hAnsi="Arial" w:cs="Arial"/>
          <w:b/>
          <w:sz w:val="20"/>
          <w:szCs w:val="20"/>
        </w:rPr>
        <w:t>State Reports</w:t>
      </w:r>
    </w:p>
    <w:p w14:paraId="60F9EC4E" w14:textId="76031613" w:rsidR="0099538D" w:rsidRPr="00A10D89" w:rsidRDefault="0099538D" w:rsidP="00935E6B">
      <w:pPr>
        <w:rPr>
          <w:rFonts w:ascii="Arial" w:eastAsia="Times New Roman" w:hAnsi="Arial" w:cs="Arial"/>
          <w:noProof/>
          <w:sz w:val="20"/>
          <w:szCs w:val="20"/>
        </w:rPr>
      </w:pPr>
      <w:r w:rsidRPr="00A10D89">
        <w:rPr>
          <w:rFonts w:ascii="Arial" w:hAnsi="Arial" w:cs="Arial"/>
          <w:sz w:val="20"/>
          <w:szCs w:val="20"/>
        </w:rPr>
        <w:t xml:space="preserve">With the </w:t>
      </w:r>
      <w:r w:rsidR="007F5CA3" w:rsidRPr="00A10D89">
        <w:rPr>
          <w:rFonts w:ascii="Arial" w:hAnsi="Arial" w:cs="Arial"/>
          <w:sz w:val="20"/>
          <w:szCs w:val="20"/>
        </w:rPr>
        <w:t>newly approved territory of the Virgin Islands and three renewal</w:t>
      </w:r>
      <w:r w:rsidR="00747865" w:rsidRPr="00A10D89">
        <w:rPr>
          <w:rFonts w:ascii="Arial" w:hAnsi="Arial" w:cs="Arial"/>
          <w:sz w:val="20"/>
          <w:szCs w:val="20"/>
        </w:rPr>
        <w:t xml:space="preserve"> </w:t>
      </w:r>
      <w:r w:rsidR="001C2267" w:rsidRPr="00A10D89">
        <w:rPr>
          <w:rFonts w:ascii="Arial" w:hAnsi="Arial" w:cs="Arial"/>
          <w:sz w:val="20"/>
          <w:szCs w:val="20"/>
        </w:rPr>
        <w:t xml:space="preserve">states, SREB has </w:t>
      </w:r>
      <w:r w:rsidRPr="00A10D89">
        <w:rPr>
          <w:rFonts w:ascii="Arial" w:hAnsi="Arial" w:cs="Arial"/>
          <w:sz w:val="20"/>
          <w:szCs w:val="20"/>
        </w:rPr>
        <w:t>1</w:t>
      </w:r>
      <w:r w:rsidR="007F5CA3" w:rsidRPr="00A10D89">
        <w:rPr>
          <w:rFonts w:ascii="Arial" w:hAnsi="Arial" w:cs="Arial"/>
          <w:sz w:val="20"/>
          <w:szCs w:val="20"/>
        </w:rPr>
        <w:t>5</w:t>
      </w:r>
      <w:r w:rsidRPr="00A10D89">
        <w:rPr>
          <w:rFonts w:ascii="Arial" w:hAnsi="Arial" w:cs="Arial"/>
          <w:sz w:val="20"/>
          <w:szCs w:val="20"/>
        </w:rPr>
        <w:t xml:space="preserve"> </w:t>
      </w:r>
      <w:r w:rsidR="00CF12DB" w:rsidRPr="00A10D89">
        <w:rPr>
          <w:rFonts w:ascii="Arial" w:hAnsi="Arial" w:cs="Arial"/>
          <w:sz w:val="20"/>
          <w:szCs w:val="20"/>
        </w:rPr>
        <w:t xml:space="preserve">SARA </w:t>
      </w:r>
      <w:r w:rsidRPr="00A10D89">
        <w:rPr>
          <w:rFonts w:ascii="Arial" w:hAnsi="Arial" w:cs="Arial"/>
          <w:sz w:val="20"/>
          <w:szCs w:val="20"/>
        </w:rPr>
        <w:t>states</w:t>
      </w:r>
      <w:r w:rsidR="007F5CA3" w:rsidRPr="00A10D89">
        <w:rPr>
          <w:rFonts w:ascii="Arial" w:hAnsi="Arial" w:cs="Arial"/>
          <w:sz w:val="20"/>
          <w:szCs w:val="20"/>
        </w:rPr>
        <w:t xml:space="preserve">, one affiliated state (PA), </w:t>
      </w:r>
      <w:r w:rsidR="001C2267" w:rsidRPr="00A10D89">
        <w:rPr>
          <w:rFonts w:ascii="Arial" w:hAnsi="Arial" w:cs="Arial"/>
          <w:sz w:val="20"/>
          <w:szCs w:val="20"/>
        </w:rPr>
        <w:t>one</w:t>
      </w:r>
      <w:r w:rsidR="00F85367" w:rsidRPr="00A10D89">
        <w:rPr>
          <w:rFonts w:ascii="Arial" w:hAnsi="Arial" w:cs="Arial"/>
          <w:sz w:val="20"/>
          <w:szCs w:val="20"/>
        </w:rPr>
        <w:t xml:space="preserve"> </w:t>
      </w:r>
      <w:r w:rsidR="009A5D0D" w:rsidRPr="00A10D89">
        <w:rPr>
          <w:rFonts w:ascii="Arial" w:hAnsi="Arial" w:cs="Arial"/>
          <w:sz w:val="20"/>
          <w:szCs w:val="20"/>
        </w:rPr>
        <w:t>affiliate</w:t>
      </w:r>
      <w:r w:rsidR="001C2267" w:rsidRPr="00A10D89">
        <w:rPr>
          <w:rFonts w:ascii="Arial" w:hAnsi="Arial" w:cs="Arial"/>
          <w:sz w:val="20"/>
          <w:szCs w:val="20"/>
        </w:rPr>
        <w:t>d district</w:t>
      </w:r>
      <w:r w:rsidR="007F5CA3" w:rsidRPr="00A10D89">
        <w:rPr>
          <w:rFonts w:ascii="Arial" w:hAnsi="Arial" w:cs="Arial"/>
          <w:sz w:val="20"/>
          <w:szCs w:val="20"/>
        </w:rPr>
        <w:t xml:space="preserve"> (DC) and one territory (VI). Each SARA member</w:t>
      </w:r>
      <w:r w:rsidR="001C2267" w:rsidRPr="00A10D89">
        <w:rPr>
          <w:rFonts w:ascii="Arial" w:hAnsi="Arial" w:cs="Arial"/>
          <w:sz w:val="20"/>
          <w:szCs w:val="20"/>
        </w:rPr>
        <w:t xml:space="preserve"> in attendance provided an update.</w:t>
      </w:r>
    </w:p>
    <w:p w14:paraId="5CB5183A" w14:textId="13A6DDFD" w:rsidR="004F7C2B" w:rsidRPr="00A10D89" w:rsidRDefault="004F7C2B" w:rsidP="00D65177">
      <w:pPr>
        <w:rPr>
          <w:rFonts w:ascii="Arial" w:hAnsi="Arial" w:cs="Arial"/>
          <w:sz w:val="20"/>
          <w:szCs w:val="20"/>
        </w:rPr>
      </w:pPr>
    </w:p>
    <w:p w14:paraId="05B8AF40" w14:textId="5112EEBB" w:rsidR="004F7C2B" w:rsidRPr="00A10D89" w:rsidRDefault="004F7C2B" w:rsidP="00D65177">
      <w:pPr>
        <w:rPr>
          <w:rFonts w:ascii="Arial" w:hAnsi="Arial" w:cs="Arial"/>
          <w:sz w:val="20"/>
          <w:szCs w:val="20"/>
        </w:rPr>
        <w:sectPr w:rsidR="004F7C2B" w:rsidRPr="00A10D89" w:rsidSect="001A68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08" w:bottom="1440" w:left="1440" w:header="720" w:footer="720" w:gutter="0"/>
          <w:cols w:space="720"/>
          <w:docGrid w:linePitch="360"/>
        </w:sectPr>
      </w:pPr>
      <w:r w:rsidRPr="00A10D89">
        <w:rPr>
          <w:rFonts w:ascii="Arial" w:hAnsi="Arial" w:cs="Arial"/>
          <w:sz w:val="20"/>
          <w:szCs w:val="20"/>
        </w:rPr>
        <w:t xml:space="preserve">KY – Sarah Levy </w:t>
      </w:r>
      <w:r w:rsidRPr="00A10D89">
        <w:rPr>
          <w:rFonts w:ascii="Arial" w:hAnsi="Arial" w:cs="Arial"/>
          <w:color w:val="1F497D"/>
          <w:sz w:val="20"/>
          <w:szCs w:val="20"/>
        </w:rPr>
        <w:t xml:space="preserve">shared that </w:t>
      </w:r>
      <w:r w:rsidRPr="00A10D89">
        <w:rPr>
          <w:rFonts w:ascii="Arial" w:hAnsi="Arial" w:cs="Arial"/>
          <w:sz w:val="20"/>
          <w:szCs w:val="20"/>
        </w:rPr>
        <w:t xml:space="preserve">P-12 educator preparation programs, including graduate programs for rank change or certification, and any clinical/practicum as part of those programs require the approval of another state agency called the Kentucky Education Professional Standards Board (EPSB) and thus are not covered under SARA (See SARA Manual, Policies and Standards, Sections 5.2 and 5.13.a. </w:t>
      </w:r>
      <w:hyperlink r:id="rId14" w:tooltip="Click to follow link: http://www.nc-sara.org/files/docs/NC-SARA_Manual_Final_2016.pdf" w:history="1">
        <w:r w:rsidRPr="00A10D89">
          <w:rPr>
            <w:rStyle w:val="Hyperlink"/>
            <w:rFonts w:ascii="Arial" w:hAnsi="Arial" w:cs="Arial"/>
            <w:sz w:val="20"/>
            <w:szCs w:val="20"/>
          </w:rPr>
          <w:t>http://www.nc-sara.org/files/docs/NC-SARA_Manual_Final_2016.pdf</w:t>
        </w:r>
      </w:hyperlink>
      <w:r w:rsidRPr="00A10D89">
        <w:rPr>
          <w:rFonts w:ascii="Arial" w:hAnsi="Arial" w:cs="Arial"/>
          <w:sz w:val="20"/>
          <w:szCs w:val="20"/>
        </w:rPr>
        <w:t xml:space="preserve">  ).  Accordingly, an institution with such programs will need to please contact Dr. Ben Boggs at EPSB </w:t>
      </w:r>
      <w:hyperlink r:id="rId15" w:tooltip="Click to follow link: http://www.epsb.ky.gov/boardinfo/divisions.asp" w:history="1">
        <w:r w:rsidRPr="00A10D89">
          <w:rPr>
            <w:rStyle w:val="Hyperlink"/>
            <w:rFonts w:ascii="Arial" w:hAnsi="Arial" w:cs="Arial"/>
            <w:sz w:val="20"/>
            <w:szCs w:val="20"/>
          </w:rPr>
          <w:t>http://www.epsb.ky.gov/boardinfo/divisions.asp</w:t>
        </w:r>
      </w:hyperlink>
      <w:r w:rsidRPr="00A10D89">
        <w:rPr>
          <w:rFonts w:ascii="Arial" w:hAnsi="Arial" w:cs="Arial"/>
          <w:sz w:val="20"/>
          <w:szCs w:val="20"/>
        </w:rPr>
        <w:t xml:space="preserve">  at </w:t>
      </w:r>
      <w:hyperlink r:id="rId16" w:tooltip="Click to follow link: mailto:ben.boggs@ky.gov" w:history="1">
        <w:r w:rsidRPr="00A10D89">
          <w:rPr>
            <w:rStyle w:val="Hyperlink"/>
            <w:rFonts w:ascii="Arial" w:hAnsi="Arial" w:cs="Arial"/>
            <w:sz w:val="20"/>
            <w:szCs w:val="20"/>
          </w:rPr>
          <w:t>ben.boggs@ky.gov</w:t>
        </w:r>
      </w:hyperlink>
      <w:r w:rsidRPr="00A10D89">
        <w:rPr>
          <w:rFonts w:ascii="Arial" w:hAnsi="Arial" w:cs="Arial"/>
          <w:sz w:val="20"/>
          <w:szCs w:val="20"/>
        </w:rPr>
        <w:t xml:space="preserve">  , and he has email he will share with the institution with more information about their approval process.  REF: </w:t>
      </w:r>
      <w:hyperlink r:id="rId17" w:tooltip="Click to follow link: http://www.kyepsb.net/teacherprep/SARA.asp" w:history="1">
        <w:r w:rsidRPr="00A10D89">
          <w:rPr>
            <w:rStyle w:val="Hyperlink"/>
            <w:rFonts w:ascii="Arial" w:hAnsi="Arial" w:cs="Arial"/>
            <w:sz w:val="20"/>
            <w:szCs w:val="20"/>
          </w:rPr>
          <w:t>http://www.kyepsb.net/teacherprep/SARA.asp</w:t>
        </w:r>
      </w:hyperlink>
      <w:r w:rsidRPr="00A10D89">
        <w:rPr>
          <w:rFonts w:ascii="Arial" w:hAnsi="Arial" w:cs="Arial"/>
          <w:sz w:val="20"/>
          <w:szCs w:val="20"/>
        </w:rPr>
        <w:t xml:space="preserve">. </w:t>
      </w:r>
    </w:p>
    <w:p w14:paraId="1A14C14C" w14:textId="66F21945" w:rsidR="00113EFF" w:rsidRPr="00A10D89" w:rsidRDefault="00113EFF" w:rsidP="00113EFF">
      <w:pPr>
        <w:rPr>
          <w:rFonts w:ascii="Arial" w:hAnsi="Arial" w:cs="Arial"/>
          <w:sz w:val="20"/>
          <w:szCs w:val="20"/>
        </w:rPr>
      </w:pPr>
    </w:p>
    <w:p w14:paraId="1D08C8F2" w14:textId="77777777" w:rsidR="0075676E" w:rsidRPr="00A10D89" w:rsidRDefault="0075676E" w:rsidP="00BC31F4">
      <w:pPr>
        <w:contextualSpacing/>
        <w:rPr>
          <w:rFonts w:ascii="Arial" w:hAnsi="Arial" w:cs="Arial"/>
          <w:b/>
          <w:sz w:val="20"/>
          <w:szCs w:val="20"/>
        </w:rPr>
      </w:pPr>
      <w:r w:rsidRPr="00A10D89">
        <w:rPr>
          <w:rFonts w:ascii="Arial" w:hAnsi="Arial" w:cs="Arial"/>
          <w:b/>
          <w:sz w:val="20"/>
          <w:szCs w:val="20"/>
        </w:rPr>
        <w:t>Next Meeting Date</w:t>
      </w:r>
    </w:p>
    <w:p w14:paraId="1DEA46B6" w14:textId="0C3A8918" w:rsidR="001C2267" w:rsidRPr="00A10D89" w:rsidRDefault="007F5CA3" w:rsidP="007716EB">
      <w:pPr>
        <w:contextualSpacing/>
        <w:rPr>
          <w:rFonts w:ascii="Arial" w:hAnsi="Arial" w:cs="Arial"/>
          <w:sz w:val="20"/>
          <w:szCs w:val="20"/>
        </w:rPr>
      </w:pPr>
      <w:r w:rsidRPr="00A10D89">
        <w:rPr>
          <w:rFonts w:ascii="Arial" w:hAnsi="Arial" w:cs="Arial"/>
          <w:sz w:val="20"/>
          <w:szCs w:val="20"/>
        </w:rPr>
        <w:t>October 17</w:t>
      </w:r>
      <w:r w:rsidR="001C2267" w:rsidRPr="00A10D89">
        <w:rPr>
          <w:rFonts w:ascii="Arial" w:hAnsi="Arial" w:cs="Arial"/>
          <w:sz w:val="20"/>
          <w:szCs w:val="20"/>
        </w:rPr>
        <w:t>, 2017, in Atlanta. Agenda will allow for same day travel.</w:t>
      </w:r>
      <w:r w:rsidR="003E2D15" w:rsidRPr="00A10D89">
        <w:rPr>
          <w:rFonts w:ascii="Arial" w:hAnsi="Arial" w:cs="Arial"/>
          <w:sz w:val="20"/>
          <w:szCs w:val="20"/>
        </w:rPr>
        <w:t xml:space="preserve"> </w:t>
      </w:r>
      <w:r w:rsidRPr="00A10D89">
        <w:rPr>
          <w:rFonts w:ascii="Arial" w:hAnsi="Arial" w:cs="Arial"/>
          <w:sz w:val="20"/>
          <w:szCs w:val="20"/>
        </w:rPr>
        <w:t>(Dinner at 6:30 October 16 for those who travel in the day before.)</w:t>
      </w:r>
    </w:p>
    <w:p w14:paraId="39B1CA35" w14:textId="648C0794" w:rsidR="001C2267" w:rsidRPr="00A10D89" w:rsidRDefault="001C2267" w:rsidP="00BC31F4">
      <w:pPr>
        <w:contextualSpacing/>
        <w:rPr>
          <w:rFonts w:ascii="Arial" w:hAnsi="Arial" w:cs="Arial"/>
          <w:sz w:val="20"/>
          <w:szCs w:val="20"/>
        </w:rPr>
      </w:pPr>
      <w:r w:rsidRPr="00A10D89">
        <w:rPr>
          <w:rFonts w:ascii="Arial" w:hAnsi="Arial" w:cs="Arial"/>
          <w:sz w:val="20"/>
          <w:szCs w:val="20"/>
        </w:rPr>
        <w:t xml:space="preserve">Suggestions of other times and locations </w:t>
      </w:r>
      <w:r w:rsidR="007F5CA3" w:rsidRPr="00A10D89">
        <w:rPr>
          <w:rFonts w:ascii="Arial" w:hAnsi="Arial" w:cs="Arial"/>
          <w:sz w:val="20"/>
          <w:szCs w:val="20"/>
        </w:rPr>
        <w:t>were invited</w:t>
      </w:r>
      <w:r w:rsidRPr="00A10D89">
        <w:rPr>
          <w:rFonts w:ascii="Arial" w:hAnsi="Arial" w:cs="Arial"/>
          <w:sz w:val="20"/>
          <w:szCs w:val="20"/>
        </w:rPr>
        <w:t xml:space="preserve">. </w:t>
      </w:r>
    </w:p>
    <w:p w14:paraId="6B0BA9C1" w14:textId="77777777" w:rsidR="007F5CA3" w:rsidRPr="00A10D89" w:rsidRDefault="007F5CA3" w:rsidP="00BC31F4">
      <w:pPr>
        <w:contextualSpacing/>
        <w:rPr>
          <w:rFonts w:ascii="Arial" w:hAnsi="Arial" w:cs="Arial"/>
          <w:sz w:val="20"/>
          <w:szCs w:val="20"/>
        </w:rPr>
      </w:pPr>
    </w:p>
    <w:p w14:paraId="397C4E05" w14:textId="0CD0DF28" w:rsidR="007F5CA3" w:rsidRPr="00A10D89" w:rsidRDefault="007F5CA3" w:rsidP="00BC31F4">
      <w:pPr>
        <w:contextualSpacing/>
        <w:rPr>
          <w:rFonts w:ascii="Arial" w:hAnsi="Arial" w:cs="Arial"/>
          <w:b/>
          <w:sz w:val="20"/>
          <w:szCs w:val="20"/>
        </w:rPr>
      </w:pPr>
      <w:r w:rsidRPr="00A10D89">
        <w:rPr>
          <w:rFonts w:ascii="Arial" w:hAnsi="Arial" w:cs="Arial"/>
          <w:b/>
          <w:sz w:val="20"/>
          <w:szCs w:val="20"/>
        </w:rPr>
        <w:t>Mark Your Calendar</w:t>
      </w:r>
    </w:p>
    <w:p w14:paraId="70C9E7DC" w14:textId="440DBB4D" w:rsidR="007F5CA3" w:rsidRPr="00A10D89" w:rsidRDefault="007F5CA3" w:rsidP="00BC31F4">
      <w:pPr>
        <w:contextualSpacing/>
        <w:rPr>
          <w:rFonts w:ascii="Arial" w:hAnsi="Arial" w:cs="Arial"/>
          <w:sz w:val="20"/>
          <w:szCs w:val="20"/>
        </w:rPr>
      </w:pPr>
      <w:r w:rsidRPr="00A10D89">
        <w:rPr>
          <w:rFonts w:ascii="Arial" w:hAnsi="Arial" w:cs="Arial"/>
          <w:sz w:val="20"/>
          <w:szCs w:val="20"/>
        </w:rPr>
        <w:t>State Portal Entity Meeting is scheduled for September 6-8, 2017 in Austin, TX.</w:t>
      </w:r>
    </w:p>
    <w:p w14:paraId="5246FDDC" w14:textId="77777777" w:rsidR="001C2267" w:rsidRPr="00A10D89" w:rsidRDefault="001C2267" w:rsidP="00BC31F4">
      <w:pPr>
        <w:contextualSpacing/>
        <w:rPr>
          <w:rFonts w:ascii="Arial" w:hAnsi="Arial" w:cs="Arial"/>
          <w:b/>
          <w:sz w:val="20"/>
          <w:szCs w:val="20"/>
        </w:rPr>
      </w:pPr>
    </w:p>
    <w:p w14:paraId="520E455B" w14:textId="51981413" w:rsidR="0075676E" w:rsidRPr="00A10D89" w:rsidRDefault="0075676E" w:rsidP="00BC31F4">
      <w:pPr>
        <w:contextualSpacing/>
        <w:rPr>
          <w:rFonts w:ascii="Arial" w:hAnsi="Arial" w:cs="Arial"/>
          <w:b/>
          <w:sz w:val="20"/>
          <w:szCs w:val="20"/>
        </w:rPr>
      </w:pPr>
      <w:r w:rsidRPr="00A10D89">
        <w:rPr>
          <w:rFonts w:ascii="Arial" w:hAnsi="Arial" w:cs="Arial"/>
          <w:b/>
          <w:sz w:val="20"/>
          <w:szCs w:val="20"/>
        </w:rPr>
        <w:t>Adjournment</w:t>
      </w:r>
    </w:p>
    <w:p w14:paraId="0A72297C" w14:textId="4C15D748" w:rsidR="00154724" w:rsidRPr="00A10D89" w:rsidRDefault="00154724" w:rsidP="007716EB">
      <w:pPr>
        <w:contextualSpacing/>
        <w:rPr>
          <w:rFonts w:ascii="Arial" w:hAnsi="Arial" w:cs="Arial"/>
          <w:sz w:val="20"/>
          <w:szCs w:val="20"/>
        </w:rPr>
      </w:pPr>
      <w:r w:rsidRPr="00A10D89">
        <w:rPr>
          <w:rFonts w:ascii="Arial" w:hAnsi="Arial" w:cs="Arial"/>
          <w:sz w:val="20"/>
          <w:szCs w:val="20"/>
        </w:rPr>
        <w:t>Julie Woodruff (TN) moved that the meeting be adjourned.</w:t>
      </w:r>
    </w:p>
    <w:p w14:paraId="08878955" w14:textId="0E55FCFE" w:rsidR="0075676E" w:rsidRPr="00A10D89" w:rsidRDefault="00154724" w:rsidP="007716EB">
      <w:pPr>
        <w:contextualSpacing/>
        <w:rPr>
          <w:rFonts w:ascii="Arial" w:hAnsi="Arial" w:cs="Arial"/>
          <w:sz w:val="20"/>
          <w:szCs w:val="20"/>
        </w:rPr>
      </w:pPr>
      <w:r w:rsidRPr="00A10D89">
        <w:rPr>
          <w:rFonts w:ascii="Arial" w:hAnsi="Arial" w:cs="Arial"/>
          <w:sz w:val="20"/>
          <w:szCs w:val="20"/>
        </w:rPr>
        <w:t>Clay Barton (SC) seconded it.</w:t>
      </w:r>
      <w:r w:rsidR="003E2D15" w:rsidRPr="00A10D89">
        <w:rPr>
          <w:rFonts w:ascii="Arial" w:hAnsi="Arial" w:cs="Arial"/>
          <w:sz w:val="20"/>
          <w:szCs w:val="20"/>
        </w:rPr>
        <w:t xml:space="preserve"> </w:t>
      </w:r>
      <w:r w:rsidR="00080B6C" w:rsidRPr="00A10D89">
        <w:rPr>
          <w:rFonts w:ascii="Arial" w:hAnsi="Arial" w:cs="Arial"/>
          <w:sz w:val="20"/>
          <w:szCs w:val="20"/>
        </w:rPr>
        <w:t xml:space="preserve">The meeting </w:t>
      </w:r>
      <w:r w:rsidR="0075676E" w:rsidRPr="00A10D89">
        <w:rPr>
          <w:rFonts w:ascii="Arial" w:hAnsi="Arial" w:cs="Arial"/>
          <w:sz w:val="20"/>
          <w:szCs w:val="20"/>
        </w:rPr>
        <w:t>adjourned at</w:t>
      </w:r>
      <w:r w:rsidR="00F86F5A" w:rsidRPr="00A10D89">
        <w:rPr>
          <w:rFonts w:ascii="Arial" w:hAnsi="Arial" w:cs="Arial"/>
          <w:sz w:val="20"/>
          <w:szCs w:val="20"/>
        </w:rPr>
        <w:t xml:space="preserve"> </w:t>
      </w:r>
      <w:r w:rsidR="00BF7BA0" w:rsidRPr="00A10D89">
        <w:rPr>
          <w:rFonts w:ascii="Arial" w:hAnsi="Arial" w:cs="Arial"/>
          <w:sz w:val="20"/>
          <w:szCs w:val="20"/>
        </w:rPr>
        <w:t>2</w:t>
      </w:r>
      <w:r w:rsidRPr="00A10D89">
        <w:rPr>
          <w:rFonts w:ascii="Arial" w:hAnsi="Arial" w:cs="Arial"/>
          <w:sz w:val="20"/>
          <w:szCs w:val="20"/>
        </w:rPr>
        <w:t>:08</w:t>
      </w:r>
      <w:r w:rsidR="00EC1309" w:rsidRPr="00A10D89">
        <w:rPr>
          <w:rFonts w:ascii="Arial" w:hAnsi="Arial" w:cs="Arial"/>
          <w:sz w:val="20"/>
          <w:szCs w:val="20"/>
        </w:rPr>
        <w:t xml:space="preserve"> p.m.</w:t>
      </w:r>
    </w:p>
    <w:sectPr w:rsidR="0075676E" w:rsidRPr="00A10D89" w:rsidSect="001A68DA">
      <w:type w:val="continuous"/>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1091" w14:textId="77777777" w:rsidR="0001511E" w:rsidRDefault="0001511E" w:rsidP="00080B6C">
      <w:r>
        <w:separator/>
      </w:r>
    </w:p>
  </w:endnote>
  <w:endnote w:type="continuationSeparator" w:id="0">
    <w:p w14:paraId="717BF6EF" w14:textId="77777777" w:rsidR="0001511E" w:rsidRDefault="0001511E" w:rsidP="0008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AE8C" w14:textId="77777777" w:rsidR="00A10D89" w:rsidRDefault="00A10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279F" w14:textId="6CAD31C9" w:rsidR="006F1F83" w:rsidRPr="0034150A" w:rsidRDefault="006F1F83">
    <w:pPr>
      <w:pStyle w:val="Footer"/>
      <w:rPr>
        <w:rFonts w:ascii="Arial" w:hAnsi="Arial" w:cs="Arial"/>
        <w:sz w:val="18"/>
        <w:szCs w:val="18"/>
      </w:rPr>
    </w:pPr>
    <w:r w:rsidRPr="00BC31F4">
      <w:rPr>
        <w:rFonts w:ascii="Arial" w:hAnsi="Arial" w:cs="Arial"/>
        <w:sz w:val="18"/>
        <w:szCs w:val="18"/>
      </w:rPr>
      <w:tab/>
    </w:r>
    <w:r w:rsidRPr="0034150A">
      <w:rPr>
        <w:rFonts w:ascii="Arial" w:hAnsi="Arial" w:cs="Arial"/>
        <w:sz w:val="18"/>
        <w:szCs w:val="18"/>
      </w:rPr>
      <w:fldChar w:fldCharType="begin"/>
    </w:r>
    <w:r w:rsidRPr="0034150A">
      <w:rPr>
        <w:rFonts w:ascii="Arial" w:hAnsi="Arial" w:cs="Arial"/>
        <w:sz w:val="18"/>
        <w:szCs w:val="18"/>
      </w:rPr>
      <w:instrText xml:space="preserve"> PAGE   \* MERGEFORMAT </w:instrText>
    </w:r>
    <w:r w:rsidRPr="0034150A">
      <w:rPr>
        <w:rFonts w:ascii="Arial" w:hAnsi="Arial" w:cs="Arial"/>
        <w:sz w:val="18"/>
        <w:szCs w:val="18"/>
      </w:rPr>
      <w:fldChar w:fldCharType="separate"/>
    </w:r>
    <w:r w:rsidR="00B02C52">
      <w:rPr>
        <w:rFonts w:ascii="Arial" w:hAnsi="Arial" w:cs="Arial"/>
        <w:noProof/>
        <w:sz w:val="18"/>
        <w:szCs w:val="18"/>
      </w:rPr>
      <w:t>5</w:t>
    </w:r>
    <w:r w:rsidRPr="0034150A">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D949" w14:textId="77777777" w:rsidR="00A10D89" w:rsidRDefault="00A1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9198" w14:textId="77777777" w:rsidR="0001511E" w:rsidRDefault="0001511E" w:rsidP="00080B6C">
      <w:r>
        <w:separator/>
      </w:r>
    </w:p>
  </w:footnote>
  <w:footnote w:type="continuationSeparator" w:id="0">
    <w:p w14:paraId="53582D12" w14:textId="77777777" w:rsidR="0001511E" w:rsidRDefault="0001511E" w:rsidP="0008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FF53" w14:textId="77777777" w:rsidR="00A10D89" w:rsidRDefault="00A10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BBAD" w14:textId="3513AD6F" w:rsidR="006F1F83" w:rsidRPr="00D714B6" w:rsidRDefault="006F1F83" w:rsidP="005F22F1">
    <w:pPr>
      <w:contextualSpacing/>
      <w:jc w:val="center"/>
      <w:rPr>
        <w:rFonts w:ascii="Arial" w:hAnsi="Arial" w:cs="Arial"/>
        <w:sz w:val="20"/>
        <w:szCs w:val="20"/>
      </w:rPr>
    </w:pPr>
    <w:r w:rsidRPr="00D714B6">
      <w:rPr>
        <w:rFonts w:ascii="Arial" w:hAnsi="Arial" w:cs="Arial"/>
        <w:sz w:val="20"/>
        <w:szCs w:val="20"/>
      </w:rPr>
      <w:t>S-SARA Steering Committee</w:t>
    </w:r>
    <w:r>
      <w:rPr>
        <w:rFonts w:ascii="Arial" w:hAnsi="Arial" w:cs="Arial"/>
        <w:sz w:val="20"/>
        <w:szCs w:val="20"/>
      </w:rPr>
      <w:t xml:space="preserve"> Minutes</w:t>
    </w:r>
  </w:p>
  <w:p w14:paraId="39089997" w14:textId="59737BEA" w:rsidR="006F1F83" w:rsidRPr="00D714B6" w:rsidRDefault="006F1F83" w:rsidP="005F22F1">
    <w:pPr>
      <w:contextualSpacing/>
      <w:jc w:val="center"/>
      <w:rPr>
        <w:rFonts w:ascii="Arial" w:hAnsi="Arial" w:cs="Arial"/>
        <w:sz w:val="20"/>
        <w:szCs w:val="20"/>
      </w:rPr>
    </w:pPr>
    <w:r>
      <w:rPr>
        <w:rFonts w:ascii="Arial" w:hAnsi="Arial" w:cs="Arial"/>
        <w:sz w:val="20"/>
        <w:szCs w:val="20"/>
      </w:rPr>
      <w:t>June 6, 2017</w:t>
    </w:r>
  </w:p>
  <w:p w14:paraId="19F9031C" w14:textId="77777777" w:rsidR="006F1F83" w:rsidRPr="00D714B6" w:rsidRDefault="006F1F83" w:rsidP="005F22F1">
    <w:pPr>
      <w:contextualSpacing/>
      <w:jc w:val="center"/>
      <w:rPr>
        <w:rFonts w:ascii="Arial" w:hAnsi="Arial" w:cs="Arial"/>
        <w:sz w:val="20"/>
        <w:szCs w:val="20"/>
      </w:rPr>
    </w:pPr>
    <w:r w:rsidRPr="00D714B6">
      <w:rPr>
        <w:rFonts w:ascii="Arial" w:hAnsi="Arial" w:cs="Arial"/>
        <w:sz w:val="20"/>
        <w:szCs w:val="20"/>
      </w:rPr>
      <w:t>Atlanta, Georgia</w:t>
    </w:r>
  </w:p>
  <w:p w14:paraId="34BA2E28" w14:textId="1B2259BD" w:rsidR="006F1F83" w:rsidRDefault="006F1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10C9" w14:textId="77777777" w:rsidR="00A10D89" w:rsidRDefault="00A1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B9A"/>
    <w:multiLevelType w:val="hybridMultilevel"/>
    <w:tmpl w:val="434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61D43"/>
    <w:multiLevelType w:val="hybridMultilevel"/>
    <w:tmpl w:val="EBF2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E80"/>
    <w:multiLevelType w:val="hybridMultilevel"/>
    <w:tmpl w:val="9FA4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333E"/>
    <w:multiLevelType w:val="hybridMultilevel"/>
    <w:tmpl w:val="1FA8F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C517C"/>
    <w:multiLevelType w:val="hybridMultilevel"/>
    <w:tmpl w:val="174CFDA0"/>
    <w:lvl w:ilvl="0" w:tplc="515EEF3A">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851CF"/>
    <w:multiLevelType w:val="hybridMultilevel"/>
    <w:tmpl w:val="7ED8A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102B9"/>
    <w:multiLevelType w:val="hybridMultilevel"/>
    <w:tmpl w:val="65644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55029"/>
    <w:multiLevelType w:val="hybridMultilevel"/>
    <w:tmpl w:val="E09C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C65FD"/>
    <w:multiLevelType w:val="hybridMultilevel"/>
    <w:tmpl w:val="EA2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D1BB0"/>
    <w:multiLevelType w:val="hybridMultilevel"/>
    <w:tmpl w:val="BCF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314"/>
    <w:multiLevelType w:val="hybridMultilevel"/>
    <w:tmpl w:val="C308A4E4"/>
    <w:lvl w:ilvl="0" w:tplc="0EC2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7454F"/>
    <w:multiLevelType w:val="hybridMultilevel"/>
    <w:tmpl w:val="25F0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64CEE"/>
    <w:multiLevelType w:val="hybridMultilevel"/>
    <w:tmpl w:val="21A29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80AA0"/>
    <w:multiLevelType w:val="hybridMultilevel"/>
    <w:tmpl w:val="A3A0B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94F41"/>
    <w:multiLevelType w:val="hybridMultilevel"/>
    <w:tmpl w:val="C308A4E4"/>
    <w:lvl w:ilvl="0" w:tplc="0EC2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646F2"/>
    <w:multiLevelType w:val="hybridMultilevel"/>
    <w:tmpl w:val="062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C4D31"/>
    <w:multiLevelType w:val="hybridMultilevel"/>
    <w:tmpl w:val="11AEAECC"/>
    <w:lvl w:ilvl="0" w:tplc="577493AE">
      <w:start w:val="6"/>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F52E89"/>
    <w:multiLevelType w:val="hybridMultilevel"/>
    <w:tmpl w:val="17E6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F44DF9"/>
    <w:multiLevelType w:val="hybridMultilevel"/>
    <w:tmpl w:val="22E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345F5"/>
    <w:multiLevelType w:val="hybridMultilevel"/>
    <w:tmpl w:val="09D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92582"/>
    <w:multiLevelType w:val="hybridMultilevel"/>
    <w:tmpl w:val="41F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E3773"/>
    <w:multiLevelType w:val="hybridMultilevel"/>
    <w:tmpl w:val="E15C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44E34"/>
    <w:multiLevelType w:val="hybridMultilevel"/>
    <w:tmpl w:val="BA86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610C7"/>
    <w:multiLevelType w:val="hybridMultilevel"/>
    <w:tmpl w:val="BF2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0022E"/>
    <w:multiLevelType w:val="hybridMultilevel"/>
    <w:tmpl w:val="AF421344"/>
    <w:lvl w:ilvl="0" w:tplc="577493AE">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C6436"/>
    <w:multiLevelType w:val="hybridMultilevel"/>
    <w:tmpl w:val="8B9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550CE"/>
    <w:multiLevelType w:val="hybridMultilevel"/>
    <w:tmpl w:val="66FE9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061B91"/>
    <w:multiLevelType w:val="hybridMultilevel"/>
    <w:tmpl w:val="6C569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3225D7"/>
    <w:multiLevelType w:val="hybridMultilevel"/>
    <w:tmpl w:val="BB903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446B42"/>
    <w:multiLevelType w:val="hybridMultilevel"/>
    <w:tmpl w:val="00589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E67EE9"/>
    <w:multiLevelType w:val="hybridMultilevel"/>
    <w:tmpl w:val="277A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C448A"/>
    <w:multiLevelType w:val="hybridMultilevel"/>
    <w:tmpl w:val="252A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039"/>
    <w:multiLevelType w:val="hybridMultilevel"/>
    <w:tmpl w:val="D8D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C6B6A"/>
    <w:multiLevelType w:val="hybridMultilevel"/>
    <w:tmpl w:val="243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B6347"/>
    <w:multiLevelType w:val="hybridMultilevel"/>
    <w:tmpl w:val="C148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9F1616"/>
    <w:multiLevelType w:val="hybridMultilevel"/>
    <w:tmpl w:val="1F2E98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A6CAB"/>
    <w:multiLevelType w:val="hybridMultilevel"/>
    <w:tmpl w:val="44C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B1700"/>
    <w:multiLevelType w:val="hybridMultilevel"/>
    <w:tmpl w:val="391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2"/>
  </w:num>
  <w:num w:numId="4">
    <w:abstractNumId w:val="23"/>
  </w:num>
  <w:num w:numId="5">
    <w:abstractNumId w:val="25"/>
  </w:num>
  <w:num w:numId="6">
    <w:abstractNumId w:val="1"/>
  </w:num>
  <w:num w:numId="7">
    <w:abstractNumId w:val="31"/>
  </w:num>
  <w:num w:numId="8">
    <w:abstractNumId w:val="4"/>
  </w:num>
  <w:num w:numId="9">
    <w:abstractNumId w:val="16"/>
  </w:num>
  <w:num w:numId="10">
    <w:abstractNumId w:val="24"/>
  </w:num>
  <w:num w:numId="11">
    <w:abstractNumId w:val="17"/>
  </w:num>
  <w:num w:numId="12">
    <w:abstractNumId w:val="27"/>
  </w:num>
  <w:num w:numId="13">
    <w:abstractNumId w:val="12"/>
  </w:num>
  <w:num w:numId="14">
    <w:abstractNumId w:val="21"/>
  </w:num>
  <w:num w:numId="15">
    <w:abstractNumId w:val="18"/>
  </w:num>
  <w:num w:numId="16">
    <w:abstractNumId w:val="19"/>
  </w:num>
  <w:num w:numId="17">
    <w:abstractNumId w:val="26"/>
  </w:num>
  <w:num w:numId="18">
    <w:abstractNumId w:val="5"/>
  </w:num>
  <w:num w:numId="19">
    <w:abstractNumId w:val="34"/>
  </w:num>
  <w:num w:numId="20">
    <w:abstractNumId w:val="3"/>
  </w:num>
  <w:num w:numId="21">
    <w:abstractNumId w:val="29"/>
  </w:num>
  <w:num w:numId="22">
    <w:abstractNumId w:val="6"/>
  </w:num>
  <w:num w:numId="23">
    <w:abstractNumId w:val="15"/>
  </w:num>
  <w:num w:numId="24">
    <w:abstractNumId w:val="0"/>
  </w:num>
  <w:num w:numId="25">
    <w:abstractNumId w:val="30"/>
  </w:num>
  <w:num w:numId="26">
    <w:abstractNumId w:val="22"/>
  </w:num>
  <w:num w:numId="27">
    <w:abstractNumId w:val="2"/>
  </w:num>
  <w:num w:numId="28">
    <w:abstractNumId w:val="13"/>
  </w:num>
  <w:num w:numId="29">
    <w:abstractNumId w:val="11"/>
  </w:num>
  <w:num w:numId="30">
    <w:abstractNumId w:val="14"/>
  </w:num>
  <w:num w:numId="31">
    <w:abstractNumId w:val="33"/>
  </w:num>
  <w:num w:numId="32">
    <w:abstractNumId w:val="36"/>
  </w:num>
  <w:num w:numId="33">
    <w:abstractNumId w:val="37"/>
  </w:num>
  <w:num w:numId="34">
    <w:abstractNumId w:val="10"/>
  </w:num>
  <w:num w:numId="35">
    <w:abstractNumId w:val="7"/>
  </w:num>
  <w:num w:numId="36">
    <w:abstractNumId w:val="20"/>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E5"/>
    <w:rsid w:val="00002380"/>
    <w:rsid w:val="0001511E"/>
    <w:rsid w:val="00015671"/>
    <w:rsid w:val="00035A78"/>
    <w:rsid w:val="00037D21"/>
    <w:rsid w:val="000424D0"/>
    <w:rsid w:val="000555FC"/>
    <w:rsid w:val="00077A67"/>
    <w:rsid w:val="00080B6C"/>
    <w:rsid w:val="00097C2B"/>
    <w:rsid w:val="000B3A88"/>
    <w:rsid w:val="000B7548"/>
    <w:rsid w:val="000C373F"/>
    <w:rsid w:val="000E009A"/>
    <w:rsid w:val="000F64D4"/>
    <w:rsid w:val="00113A2E"/>
    <w:rsid w:val="00113EFF"/>
    <w:rsid w:val="00125217"/>
    <w:rsid w:val="001532D3"/>
    <w:rsid w:val="001540BE"/>
    <w:rsid w:val="00154724"/>
    <w:rsid w:val="00157679"/>
    <w:rsid w:val="001633EF"/>
    <w:rsid w:val="00181693"/>
    <w:rsid w:val="00187537"/>
    <w:rsid w:val="00187DE4"/>
    <w:rsid w:val="001A68DA"/>
    <w:rsid w:val="001B4545"/>
    <w:rsid w:val="001C2267"/>
    <w:rsid w:val="00203798"/>
    <w:rsid w:val="00207AE5"/>
    <w:rsid w:val="00217ED2"/>
    <w:rsid w:val="00240140"/>
    <w:rsid w:val="0024375D"/>
    <w:rsid w:val="002461D6"/>
    <w:rsid w:val="00257F9E"/>
    <w:rsid w:val="002615E5"/>
    <w:rsid w:val="00263348"/>
    <w:rsid w:val="002651D9"/>
    <w:rsid w:val="0026593C"/>
    <w:rsid w:val="0027342A"/>
    <w:rsid w:val="00285EBE"/>
    <w:rsid w:val="002A0D86"/>
    <w:rsid w:val="002A1975"/>
    <w:rsid w:val="002A7F58"/>
    <w:rsid w:val="002B2126"/>
    <w:rsid w:val="002B763E"/>
    <w:rsid w:val="002D3AB4"/>
    <w:rsid w:val="0034150A"/>
    <w:rsid w:val="00354231"/>
    <w:rsid w:val="003733E8"/>
    <w:rsid w:val="003774C8"/>
    <w:rsid w:val="00391A0B"/>
    <w:rsid w:val="003B4096"/>
    <w:rsid w:val="003C1DD1"/>
    <w:rsid w:val="003C7E8F"/>
    <w:rsid w:val="003D3EA2"/>
    <w:rsid w:val="003E2D15"/>
    <w:rsid w:val="003E3567"/>
    <w:rsid w:val="003E48AE"/>
    <w:rsid w:val="00416ADD"/>
    <w:rsid w:val="004176CA"/>
    <w:rsid w:val="00427A19"/>
    <w:rsid w:val="0044284B"/>
    <w:rsid w:val="00456433"/>
    <w:rsid w:val="0047515E"/>
    <w:rsid w:val="00486230"/>
    <w:rsid w:val="0049510B"/>
    <w:rsid w:val="00497A18"/>
    <w:rsid w:val="004A3FC1"/>
    <w:rsid w:val="004C2163"/>
    <w:rsid w:val="004E0DC8"/>
    <w:rsid w:val="004F26F3"/>
    <w:rsid w:val="004F7C2B"/>
    <w:rsid w:val="00504597"/>
    <w:rsid w:val="00552093"/>
    <w:rsid w:val="0056136D"/>
    <w:rsid w:val="00566035"/>
    <w:rsid w:val="005E2A33"/>
    <w:rsid w:val="005E70F1"/>
    <w:rsid w:val="005F22F1"/>
    <w:rsid w:val="005F3189"/>
    <w:rsid w:val="006058FE"/>
    <w:rsid w:val="006217D8"/>
    <w:rsid w:val="00627408"/>
    <w:rsid w:val="00644E60"/>
    <w:rsid w:val="00656FF2"/>
    <w:rsid w:val="006914B2"/>
    <w:rsid w:val="00693054"/>
    <w:rsid w:val="006A2A7C"/>
    <w:rsid w:val="006A6E6C"/>
    <w:rsid w:val="006B2492"/>
    <w:rsid w:val="006C4264"/>
    <w:rsid w:val="006D6E1B"/>
    <w:rsid w:val="006E06C3"/>
    <w:rsid w:val="006E07E6"/>
    <w:rsid w:val="006F082D"/>
    <w:rsid w:val="006F1F83"/>
    <w:rsid w:val="006F32BC"/>
    <w:rsid w:val="00702A74"/>
    <w:rsid w:val="00706553"/>
    <w:rsid w:val="007162BC"/>
    <w:rsid w:val="00726A87"/>
    <w:rsid w:val="00747865"/>
    <w:rsid w:val="00747FCC"/>
    <w:rsid w:val="007540CF"/>
    <w:rsid w:val="0075676E"/>
    <w:rsid w:val="00757675"/>
    <w:rsid w:val="0076427F"/>
    <w:rsid w:val="007716EB"/>
    <w:rsid w:val="00780FDF"/>
    <w:rsid w:val="007A0533"/>
    <w:rsid w:val="007C56D2"/>
    <w:rsid w:val="007D46B0"/>
    <w:rsid w:val="007E51C2"/>
    <w:rsid w:val="007F5CA3"/>
    <w:rsid w:val="007F7045"/>
    <w:rsid w:val="008135F6"/>
    <w:rsid w:val="00832EB9"/>
    <w:rsid w:val="00866824"/>
    <w:rsid w:val="00866A22"/>
    <w:rsid w:val="00890ABD"/>
    <w:rsid w:val="008A7C3F"/>
    <w:rsid w:val="008C3969"/>
    <w:rsid w:val="008E74FE"/>
    <w:rsid w:val="008F00FF"/>
    <w:rsid w:val="008F38E2"/>
    <w:rsid w:val="008F4659"/>
    <w:rsid w:val="00903AA0"/>
    <w:rsid w:val="009044A1"/>
    <w:rsid w:val="00906E7B"/>
    <w:rsid w:val="0091313B"/>
    <w:rsid w:val="00922116"/>
    <w:rsid w:val="00935E6B"/>
    <w:rsid w:val="00940C67"/>
    <w:rsid w:val="00967698"/>
    <w:rsid w:val="0098724B"/>
    <w:rsid w:val="0099538D"/>
    <w:rsid w:val="00996FE0"/>
    <w:rsid w:val="009A5D0D"/>
    <w:rsid w:val="009B1C62"/>
    <w:rsid w:val="009F1E10"/>
    <w:rsid w:val="009F4C60"/>
    <w:rsid w:val="00A00DB9"/>
    <w:rsid w:val="00A0521B"/>
    <w:rsid w:val="00A10D89"/>
    <w:rsid w:val="00A11070"/>
    <w:rsid w:val="00A17195"/>
    <w:rsid w:val="00A256F0"/>
    <w:rsid w:val="00A272F2"/>
    <w:rsid w:val="00A315BF"/>
    <w:rsid w:val="00A3683E"/>
    <w:rsid w:val="00A3776E"/>
    <w:rsid w:val="00A86D04"/>
    <w:rsid w:val="00AA3081"/>
    <w:rsid w:val="00AB6AFE"/>
    <w:rsid w:val="00AB7E08"/>
    <w:rsid w:val="00AC1A16"/>
    <w:rsid w:val="00AC5041"/>
    <w:rsid w:val="00AF1C34"/>
    <w:rsid w:val="00AF2242"/>
    <w:rsid w:val="00B01FCD"/>
    <w:rsid w:val="00B02C52"/>
    <w:rsid w:val="00B0469E"/>
    <w:rsid w:val="00B13770"/>
    <w:rsid w:val="00B20004"/>
    <w:rsid w:val="00B44E02"/>
    <w:rsid w:val="00B51D6C"/>
    <w:rsid w:val="00B5232B"/>
    <w:rsid w:val="00B64D95"/>
    <w:rsid w:val="00B87E45"/>
    <w:rsid w:val="00B90DA9"/>
    <w:rsid w:val="00BA33DD"/>
    <w:rsid w:val="00BA5461"/>
    <w:rsid w:val="00BB7F89"/>
    <w:rsid w:val="00BC31F4"/>
    <w:rsid w:val="00BC3489"/>
    <w:rsid w:val="00BC5D03"/>
    <w:rsid w:val="00BE04F7"/>
    <w:rsid w:val="00BF1594"/>
    <w:rsid w:val="00BF7BA0"/>
    <w:rsid w:val="00C04862"/>
    <w:rsid w:val="00C24563"/>
    <w:rsid w:val="00C45ADE"/>
    <w:rsid w:val="00C52EC3"/>
    <w:rsid w:val="00C56704"/>
    <w:rsid w:val="00C75E5E"/>
    <w:rsid w:val="00CB0202"/>
    <w:rsid w:val="00CC0D52"/>
    <w:rsid w:val="00CE190B"/>
    <w:rsid w:val="00CF12DB"/>
    <w:rsid w:val="00D033DA"/>
    <w:rsid w:val="00D138AD"/>
    <w:rsid w:val="00D13F42"/>
    <w:rsid w:val="00D179EA"/>
    <w:rsid w:val="00D33018"/>
    <w:rsid w:val="00D55B06"/>
    <w:rsid w:val="00D57CF1"/>
    <w:rsid w:val="00D65177"/>
    <w:rsid w:val="00D714B6"/>
    <w:rsid w:val="00D776EA"/>
    <w:rsid w:val="00DA280D"/>
    <w:rsid w:val="00DB09FD"/>
    <w:rsid w:val="00DC17E1"/>
    <w:rsid w:val="00DE70EF"/>
    <w:rsid w:val="00DF21A3"/>
    <w:rsid w:val="00DF2620"/>
    <w:rsid w:val="00E038C6"/>
    <w:rsid w:val="00E31758"/>
    <w:rsid w:val="00E32C24"/>
    <w:rsid w:val="00E362D2"/>
    <w:rsid w:val="00E47461"/>
    <w:rsid w:val="00E56653"/>
    <w:rsid w:val="00E64A77"/>
    <w:rsid w:val="00E91CD9"/>
    <w:rsid w:val="00E96A0C"/>
    <w:rsid w:val="00EA2BA6"/>
    <w:rsid w:val="00EA3530"/>
    <w:rsid w:val="00EA5C64"/>
    <w:rsid w:val="00EC1309"/>
    <w:rsid w:val="00EE1741"/>
    <w:rsid w:val="00EE55F0"/>
    <w:rsid w:val="00EF3ED1"/>
    <w:rsid w:val="00F001F8"/>
    <w:rsid w:val="00F253FF"/>
    <w:rsid w:val="00F30A03"/>
    <w:rsid w:val="00F502B9"/>
    <w:rsid w:val="00F56B46"/>
    <w:rsid w:val="00F61FD5"/>
    <w:rsid w:val="00F62C37"/>
    <w:rsid w:val="00F667F7"/>
    <w:rsid w:val="00F70C27"/>
    <w:rsid w:val="00F82172"/>
    <w:rsid w:val="00F85367"/>
    <w:rsid w:val="00F86F5A"/>
    <w:rsid w:val="00F94451"/>
    <w:rsid w:val="00FA01B6"/>
    <w:rsid w:val="00FB5123"/>
    <w:rsid w:val="00FC0C19"/>
    <w:rsid w:val="00FC3340"/>
    <w:rsid w:val="00FD6785"/>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C5AD0"/>
  <w15:docId w15:val="{A3620CFB-1E16-49C0-875F-208E3BCA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172"/>
    <w:pPr>
      <w:ind w:left="720"/>
      <w:contextualSpacing/>
    </w:pPr>
  </w:style>
  <w:style w:type="paragraph" w:styleId="Header">
    <w:name w:val="header"/>
    <w:basedOn w:val="Normal"/>
    <w:link w:val="HeaderChar"/>
    <w:uiPriority w:val="99"/>
    <w:unhideWhenUsed/>
    <w:rsid w:val="00080B6C"/>
    <w:pPr>
      <w:tabs>
        <w:tab w:val="center" w:pos="4680"/>
        <w:tab w:val="right" w:pos="9360"/>
      </w:tabs>
    </w:pPr>
  </w:style>
  <w:style w:type="character" w:customStyle="1" w:styleId="HeaderChar">
    <w:name w:val="Header Char"/>
    <w:basedOn w:val="DefaultParagraphFont"/>
    <w:link w:val="Header"/>
    <w:uiPriority w:val="99"/>
    <w:rsid w:val="00080B6C"/>
  </w:style>
  <w:style w:type="paragraph" w:styleId="Footer">
    <w:name w:val="footer"/>
    <w:basedOn w:val="Normal"/>
    <w:link w:val="FooterChar"/>
    <w:uiPriority w:val="99"/>
    <w:unhideWhenUsed/>
    <w:rsid w:val="00080B6C"/>
    <w:pPr>
      <w:tabs>
        <w:tab w:val="center" w:pos="4680"/>
        <w:tab w:val="right" w:pos="9360"/>
      </w:tabs>
    </w:pPr>
  </w:style>
  <w:style w:type="character" w:customStyle="1" w:styleId="FooterChar">
    <w:name w:val="Footer Char"/>
    <w:basedOn w:val="DefaultParagraphFont"/>
    <w:link w:val="Footer"/>
    <w:uiPriority w:val="99"/>
    <w:rsid w:val="00080B6C"/>
  </w:style>
  <w:style w:type="paragraph" w:styleId="BalloonText">
    <w:name w:val="Balloon Text"/>
    <w:basedOn w:val="Normal"/>
    <w:link w:val="BalloonTextChar"/>
    <w:uiPriority w:val="99"/>
    <w:semiHidden/>
    <w:unhideWhenUsed/>
    <w:rsid w:val="00BC3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F4"/>
    <w:rPr>
      <w:rFonts w:ascii="Segoe UI" w:hAnsi="Segoe UI" w:cs="Segoe UI"/>
      <w:sz w:val="18"/>
      <w:szCs w:val="18"/>
    </w:rPr>
  </w:style>
  <w:style w:type="character" w:styleId="CommentReference">
    <w:name w:val="annotation reference"/>
    <w:basedOn w:val="DefaultParagraphFont"/>
    <w:uiPriority w:val="99"/>
    <w:semiHidden/>
    <w:unhideWhenUsed/>
    <w:rsid w:val="00D13F42"/>
    <w:rPr>
      <w:sz w:val="18"/>
      <w:szCs w:val="18"/>
    </w:rPr>
  </w:style>
  <w:style w:type="paragraph" w:styleId="CommentText">
    <w:name w:val="annotation text"/>
    <w:basedOn w:val="Normal"/>
    <w:link w:val="CommentTextChar"/>
    <w:uiPriority w:val="99"/>
    <w:semiHidden/>
    <w:unhideWhenUsed/>
    <w:rsid w:val="00D13F42"/>
  </w:style>
  <w:style w:type="character" w:customStyle="1" w:styleId="CommentTextChar">
    <w:name w:val="Comment Text Char"/>
    <w:basedOn w:val="DefaultParagraphFont"/>
    <w:link w:val="CommentText"/>
    <w:uiPriority w:val="99"/>
    <w:semiHidden/>
    <w:rsid w:val="00D13F42"/>
  </w:style>
  <w:style w:type="paragraph" w:styleId="CommentSubject">
    <w:name w:val="annotation subject"/>
    <w:basedOn w:val="CommentText"/>
    <w:next w:val="CommentText"/>
    <w:link w:val="CommentSubjectChar"/>
    <w:uiPriority w:val="99"/>
    <w:semiHidden/>
    <w:unhideWhenUsed/>
    <w:rsid w:val="00D13F42"/>
    <w:rPr>
      <w:b/>
      <w:bCs/>
      <w:sz w:val="20"/>
      <w:szCs w:val="20"/>
    </w:rPr>
  </w:style>
  <w:style w:type="character" w:customStyle="1" w:styleId="CommentSubjectChar">
    <w:name w:val="Comment Subject Char"/>
    <w:basedOn w:val="CommentTextChar"/>
    <w:link w:val="CommentSubject"/>
    <w:uiPriority w:val="99"/>
    <w:semiHidden/>
    <w:rsid w:val="00D13F42"/>
    <w:rPr>
      <w:b/>
      <w:bCs/>
      <w:sz w:val="20"/>
      <w:szCs w:val="20"/>
    </w:rPr>
  </w:style>
  <w:style w:type="character" w:styleId="Hyperlink">
    <w:name w:val="Hyperlink"/>
    <w:basedOn w:val="DefaultParagraphFont"/>
    <w:uiPriority w:val="99"/>
    <w:semiHidden/>
    <w:unhideWhenUsed/>
    <w:rsid w:val="004F7C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2143">
      <w:bodyDiv w:val="1"/>
      <w:marLeft w:val="0"/>
      <w:marRight w:val="0"/>
      <w:marTop w:val="0"/>
      <w:marBottom w:val="0"/>
      <w:divBdr>
        <w:top w:val="none" w:sz="0" w:space="0" w:color="auto"/>
        <w:left w:val="none" w:sz="0" w:space="0" w:color="auto"/>
        <w:bottom w:val="none" w:sz="0" w:space="0" w:color="auto"/>
        <w:right w:val="none" w:sz="0" w:space="0" w:color="auto"/>
      </w:divBdr>
    </w:div>
    <w:div w:id="213320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yepsb.net/teacherprep/SARA.asp" TargetMode="External"/><Relationship Id="rId2" Type="http://schemas.openxmlformats.org/officeDocument/2006/relationships/numbering" Target="numbering.xml"/><Relationship Id="rId16" Type="http://schemas.openxmlformats.org/officeDocument/2006/relationships/hyperlink" Target="mailto:ben.boggs@k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sb.ky.gov/boardinfo/divisions.as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sara.org/files/docs/NC-SARA_Manual_Final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D347E-0362-4A70-97DF-3C492302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2089</Words>
  <Characters>13278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Biesinger</dc:creator>
  <cp:lastModifiedBy>Elisa Jaden</cp:lastModifiedBy>
  <cp:revision>2</cp:revision>
  <cp:lastPrinted>2017-04-24T18:51:00Z</cp:lastPrinted>
  <dcterms:created xsi:type="dcterms:W3CDTF">2018-11-21T17:46:00Z</dcterms:created>
  <dcterms:modified xsi:type="dcterms:W3CDTF">2018-11-21T17:46:00Z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60771-a9fd-4aa8-a138-a40ac53a5467_Enabled">
    <vt:lpwstr>True</vt:lpwstr>
  </property>
  <property fmtid="{D5CDD505-2E9C-101B-9397-08002B2CF9AE}" pid="3" name="MSIP_Label_00260771-a9fd-4aa8-a138-a40ac53a5467_SiteId">
    <vt:lpwstr>eb20950b-168c-497a-9845-2b099844f3ef</vt:lpwstr>
  </property>
  <property fmtid="{D5CDD505-2E9C-101B-9397-08002B2CF9AE}" pid="4" name="MSIP_Label_00260771-a9fd-4aa8-a138-a40ac53a5467_Owner">
    <vt:lpwstr>Elisa.Jaden@SREB.ORG</vt:lpwstr>
  </property>
  <property fmtid="{D5CDD505-2E9C-101B-9397-08002B2CF9AE}" pid="5" name="MSIP_Label_00260771-a9fd-4aa8-a138-a40ac53a5467_SetDate">
    <vt:lpwstr>2018-11-21T17:46:07.5173169Z</vt:lpwstr>
  </property>
  <property fmtid="{D5CDD505-2E9C-101B-9397-08002B2CF9AE}" pid="6" name="MSIP_Label_00260771-a9fd-4aa8-a138-a40ac53a5467_Name">
    <vt:lpwstr>General</vt:lpwstr>
  </property>
  <property fmtid="{D5CDD505-2E9C-101B-9397-08002B2CF9AE}" pid="7" name="MSIP_Label_00260771-a9fd-4aa8-a138-a40ac53a5467_Application">
    <vt:lpwstr>Microsoft Azure Information Protection</vt:lpwstr>
  </property>
  <property fmtid="{D5CDD505-2E9C-101B-9397-08002B2CF9AE}" pid="8" name="MSIP_Label_00260771-a9fd-4aa8-a138-a40ac53a5467_Extended_MSFT_Method">
    <vt:lpwstr>Automatic</vt:lpwstr>
  </property>
  <property fmtid="{D5CDD505-2E9C-101B-9397-08002B2CF9AE}" pid="9" name="Sensitivity">
    <vt:lpwstr>General</vt:lpwstr>
  </property>
</Properties>
</file>