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E5" w:rsidRPr="00A75317" w:rsidRDefault="0075110A" w:rsidP="00D20053">
      <w:pPr>
        <w:spacing w:line="240" w:lineRule="auto"/>
        <w:contextualSpacing/>
        <w:jc w:val="center"/>
        <w:rPr>
          <w:rFonts w:ascii="Georgia" w:hAnsi="Georgia" w:cs="Arial"/>
          <w:b/>
          <w:noProof/>
          <w:sz w:val="20"/>
          <w:szCs w:val="20"/>
        </w:rPr>
      </w:pPr>
      <w:r w:rsidRPr="00A75317">
        <w:rPr>
          <w:rFonts w:ascii="Georgia" w:hAnsi="Georgia" w:cs="Arial"/>
          <w:b/>
          <w:noProof/>
          <w:sz w:val="20"/>
          <w:szCs w:val="20"/>
        </w:rPr>
        <w:t>SARA State Representatives</w:t>
      </w:r>
    </w:p>
    <w:p w:rsidR="001C0449" w:rsidRPr="00A75317" w:rsidRDefault="001C0449" w:rsidP="00D20053">
      <w:pPr>
        <w:spacing w:line="240" w:lineRule="auto"/>
        <w:contextualSpacing/>
        <w:jc w:val="center"/>
        <w:rPr>
          <w:rFonts w:ascii="Georgia" w:hAnsi="Georgia" w:cs="Arial"/>
          <w:noProof/>
          <w:sz w:val="20"/>
          <w:szCs w:val="20"/>
        </w:rPr>
      </w:pP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1C0449" w:rsidRPr="00A75317" w:rsidRDefault="001C0449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  <w:sectPr w:rsidR="001C0449" w:rsidRPr="00A75317" w:rsidSect="00C65A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08" w:bottom="1152" w:left="1008" w:header="720" w:footer="720" w:gutter="0"/>
          <w:cols w:space="720"/>
          <w:docGrid w:linePitch="360"/>
        </w:sectPr>
      </w:pP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Daniel Archer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Assistant Vice Chancellor for Academic Affairs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Oklahoma State Regents for Higher Education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655 Research Parkway, Suite 200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P.O. Box 108850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Oklahoma City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OK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73101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405-225-9142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="00C65A24" w:rsidRPr="00A75317">
        <w:rPr>
          <w:rFonts w:ascii="Georgia" w:hAnsi="Georgia" w:cs="Arial"/>
          <w:noProof/>
          <w:sz w:val="20"/>
          <w:szCs w:val="20"/>
        </w:rPr>
        <w:t>darcher@osrhe.edu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Clay Barton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Licensing Program Coordinator, Posts</w:t>
      </w:r>
      <w:r w:rsidR="004C7D3B" w:rsidRPr="00A75317">
        <w:rPr>
          <w:rFonts w:ascii="Georgia" w:hAnsi="Georgia" w:cs="Helvetica"/>
          <w:sz w:val="20"/>
          <w:szCs w:val="20"/>
        </w:rPr>
        <w:t xml:space="preserve">econdary Institution Licensing, </w:t>
      </w:r>
      <w:r w:rsidRPr="00A75317">
        <w:rPr>
          <w:rFonts w:ascii="Georgia" w:hAnsi="Georgia" w:cs="Helvetica"/>
          <w:sz w:val="20"/>
          <w:szCs w:val="20"/>
        </w:rPr>
        <w:t>Academic Affairs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South Carolina Commission on Higher Education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1122 Lady Street, Suite 300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Columbia, SC 29201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P: 803-737-7781</w:t>
      </w:r>
    </w:p>
    <w:p w:rsidR="00C53CBB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E: cbarton@che.sc.gov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Alana Boles</w:t>
      </w:r>
      <w:r w:rsidR="004C7D3B" w:rsidRPr="00A75317">
        <w:rPr>
          <w:rFonts w:ascii="Georgia" w:hAnsi="Georgia" w:cs="Arial"/>
          <w:noProof/>
          <w:sz w:val="20"/>
          <w:szCs w:val="20"/>
        </w:rPr>
        <w:t xml:space="preserve"> (Chair 10/2016-10/2018)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Program Specialist, Academic Affairs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Arkansas Department of Higher Education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423 Main Street, Suite 400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Little Rock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AR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72201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501-371-2060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Pr="00A75317">
        <w:rPr>
          <w:rFonts w:ascii="Georgia" w:hAnsi="Georgia" w:cs="Arial"/>
          <w:noProof/>
          <w:sz w:val="20"/>
          <w:szCs w:val="20"/>
        </w:rPr>
        <w:t>alana.boles@adhe.edu</w:t>
      </w:r>
    </w:p>
    <w:p w:rsidR="001B3B18" w:rsidRPr="00377944" w:rsidRDefault="001B3B18" w:rsidP="001B3B18">
      <w:pPr>
        <w:pStyle w:val="NormalWeb"/>
        <w:spacing w:before="0" w:beforeAutospacing="0"/>
        <w:contextualSpacing/>
        <w:rPr>
          <w:rFonts w:ascii="Georgia" w:hAnsi="Georgia" w:cs="Arial"/>
          <w:sz w:val="20"/>
          <w:szCs w:val="20"/>
        </w:rPr>
      </w:pPr>
      <w:r w:rsidRPr="00377944">
        <w:rPr>
          <w:rFonts w:ascii="Georgia" w:hAnsi="Georgia" w:cs="Arial"/>
          <w:sz w:val="20"/>
          <w:szCs w:val="20"/>
        </w:rPr>
        <w:t>Ileeia Cobb</w:t>
      </w:r>
    </w:p>
    <w:p w:rsidR="001B3B18" w:rsidRPr="00377944" w:rsidRDefault="001B3B18" w:rsidP="001B3B18">
      <w:pPr>
        <w:pStyle w:val="NormalWeb"/>
        <w:contextualSpacing/>
        <w:rPr>
          <w:rFonts w:ascii="Georgia" w:hAnsi="Georgia" w:cs="Arial"/>
          <w:sz w:val="20"/>
          <w:szCs w:val="20"/>
        </w:rPr>
      </w:pPr>
      <w:r w:rsidRPr="00377944">
        <w:rPr>
          <w:rFonts w:ascii="Georgia" w:hAnsi="Georgia" w:cs="Arial"/>
          <w:sz w:val="20"/>
          <w:szCs w:val="20"/>
        </w:rPr>
        <w:t>Alabama SARA State Portal Entity</w:t>
      </w:r>
    </w:p>
    <w:p w:rsidR="001B3B18" w:rsidRPr="00377944" w:rsidRDefault="001B3B18" w:rsidP="001B3B18">
      <w:pPr>
        <w:pStyle w:val="NormalWeb"/>
        <w:contextualSpacing/>
        <w:rPr>
          <w:rFonts w:ascii="Georgia" w:hAnsi="Georgia" w:cs="Arial"/>
          <w:sz w:val="20"/>
          <w:szCs w:val="20"/>
        </w:rPr>
      </w:pPr>
      <w:r w:rsidRPr="00377944">
        <w:rPr>
          <w:rFonts w:ascii="Georgia" w:hAnsi="Georgia" w:cs="Arial"/>
          <w:sz w:val="20"/>
          <w:szCs w:val="20"/>
        </w:rPr>
        <w:t>Alabama Commission on Higher Education</w:t>
      </w:r>
    </w:p>
    <w:p w:rsidR="001B3B18" w:rsidRPr="00377944" w:rsidRDefault="001B3B18" w:rsidP="001B3B18">
      <w:pPr>
        <w:pStyle w:val="NormalWeb"/>
        <w:contextualSpacing/>
        <w:rPr>
          <w:rFonts w:ascii="Georgia" w:hAnsi="Georgia" w:cs="Arial"/>
          <w:sz w:val="20"/>
          <w:szCs w:val="20"/>
        </w:rPr>
      </w:pPr>
      <w:r w:rsidRPr="00377944">
        <w:rPr>
          <w:rFonts w:ascii="Georgia" w:hAnsi="Georgia" w:cs="Arial"/>
          <w:sz w:val="20"/>
          <w:szCs w:val="20"/>
        </w:rPr>
        <w:t>100 N. Union St. #782</w:t>
      </w:r>
    </w:p>
    <w:p w:rsidR="001B3B18" w:rsidRPr="00377944" w:rsidRDefault="001B3B18" w:rsidP="001B3B18">
      <w:pPr>
        <w:pStyle w:val="NormalWeb"/>
        <w:contextualSpacing/>
        <w:rPr>
          <w:rFonts w:ascii="Georgia" w:hAnsi="Georgia" w:cs="Arial"/>
          <w:sz w:val="20"/>
          <w:szCs w:val="20"/>
        </w:rPr>
      </w:pPr>
      <w:r w:rsidRPr="00377944">
        <w:rPr>
          <w:rFonts w:ascii="Georgia" w:hAnsi="Georgia" w:cs="Arial"/>
          <w:sz w:val="20"/>
          <w:szCs w:val="20"/>
        </w:rPr>
        <w:t>Montgomery, AL 36104</w:t>
      </w:r>
    </w:p>
    <w:p w:rsidR="001B3B18" w:rsidRPr="00377944" w:rsidRDefault="001B3B18" w:rsidP="001B3B18">
      <w:pPr>
        <w:pStyle w:val="NormalWeb"/>
        <w:contextualSpacing/>
        <w:rPr>
          <w:rFonts w:ascii="Georgia" w:hAnsi="Georgia" w:cs="Arial"/>
          <w:sz w:val="20"/>
          <w:szCs w:val="20"/>
        </w:rPr>
      </w:pPr>
      <w:r w:rsidRPr="00377944">
        <w:rPr>
          <w:rFonts w:ascii="Georgia" w:hAnsi="Georgia" w:cs="Arial"/>
          <w:sz w:val="20"/>
          <w:szCs w:val="20"/>
        </w:rPr>
        <w:t>P: 334-242-2109</w:t>
      </w:r>
    </w:p>
    <w:p w:rsidR="001B3B18" w:rsidRPr="00377944" w:rsidRDefault="001B3B18" w:rsidP="001B3B18">
      <w:pPr>
        <w:pStyle w:val="NormalWeb"/>
        <w:spacing w:after="0" w:afterAutospacing="0"/>
        <w:contextualSpacing/>
        <w:rPr>
          <w:rFonts w:ascii="Georgia" w:hAnsi="Georgia" w:cs="Arial"/>
          <w:sz w:val="20"/>
          <w:szCs w:val="20"/>
        </w:rPr>
      </w:pPr>
      <w:r w:rsidRPr="00377944">
        <w:rPr>
          <w:rFonts w:ascii="Georgia" w:hAnsi="Georgia" w:cs="Arial"/>
          <w:sz w:val="20"/>
          <w:szCs w:val="20"/>
        </w:rPr>
        <w:t>E: Ileeia.cobb@ache.edu</w:t>
      </w:r>
    </w:p>
    <w:p w:rsidR="001B3B18" w:rsidRPr="001B3B18" w:rsidRDefault="001B3B18" w:rsidP="001B3B18">
      <w:pPr>
        <w:pStyle w:val="NormalWeb"/>
        <w:spacing w:after="0" w:afterAutospacing="0"/>
        <w:contextualSpacing/>
        <w:rPr>
          <w:rFonts w:ascii="Georgia" w:hAnsi="Georgia" w:cs="Arial"/>
          <w:color w:val="C00000"/>
          <w:sz w:val="20"/>
          <w:szCs w:val="20"/>
        </w:rPr>
      </w:pP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Darlene Derricott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Coordinator of Academic Services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State Council of Higher Education for Virginia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256794">
        <w:rPr>
          <w:rFonts w:ascii="Georgia" w:hAnsi="Georgia" w:cs="Arial"/>
          <w:noProof/>
          <w:sz w:val="20"/>
          <w:szCs w:val="20"/>
        </w:rPr>
        <w:t>101</w:t>
      </w:r>
      <w:r w:rsidRPr="00A75317">
        <w:rPr>
          <w:rFonts w:ascii="Georgia" w:hAnsi="Georgia" w:cs="Arial"/>
          <w:noProof/>
          <w:sz w:val="20"/>
          <w:szCs w:val="20"/>
        </w:rPr>
        <w:t xml:space="preserve"> North 14th Street, </w:t>
      </w:r>
      <w:r w:rsidRPr="00256794">
        <w:rPr>
          <w:rFonts w:ascii="Georgia" w:hAnsi="Georgia" w:cs="Arial"/>
          <w:noProof/>
          <w:sz w:val="20"/>
          <w:szCs w:val="20"/>
        </w:rPr>
        <w:t>9th</w:t>
      </w:r>
      <w:r w:rsidRPr="00A75317">
        <w:rPr>
          <w:rFonts w:ascii="Georgia" w:hAnsi="Georgia" w:cs="Arial"/>
          <w:noProof/>
          <w:sz w:val="20"/>
          <w:szCs w:val="20"/>
        </w:rPr>
        <w:t xml:space="preserve"> Floor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Richmond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256794">
        <w:rPr>
          <w:rFonts w:ascii="Georgia" w:hAnsi="Georgia" w:cs="Arial"/>
          <w:noProof/>
          <w:sz w:val="20"/>
          <w:szCs w:val="20"/>
        </w:rPr>
        <w:t>VA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23219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804-225-2621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Pr="00A75317">
        <w:rPr>
          <w:rFonts w:ascii="Georgia" w:hAnsi="Georgia" w:cs="Arial"/>
          <w:noProof/>
          <w:sz w:val="20"/>
          <w:szCs w:val="20"/>
        </w:rPr>
        <w:t>darlenederricott@schev.edu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Menia Dykes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Director of Accreditation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Mississippi Institutions of Higher Learning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256794">
        <w:rPr>
          <w:rFonts w:ascii="Georgia" w:hAnsi="Georgia" w:cs="Arial"/>
          <w:noProof/>
          <w:sz w:val="20"/>
          <w:szCs w:val="20"/>
        </w:rPr>
        <w:t>3825</w:t>
      </w:r>
      <w:r w:rsidRPr="00A75317">
        <w:rPr>
          <w:rFonts w:ascii="Georgia" w:hAnsi="Georgia" w:cs="Arial"/>
          <w:noProof/>
          <w:sz w:val="20"/>
          <w:szCs w:val="20"/>
        </w:rPr>
        <w:t xml:space="preserve"> Ridgewood Road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Jackson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MS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39211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601-432-6372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02170C" w:rsidRPr="00A75317" w:rsidRDefault="00C53CB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="0002170C" w:rsidRPr="00A75317">
        <w:rPr>
          <w:rFonts w:ascii="Georgia" w:hAnsi="Georgia" w:cs="Arial"/>
          <w:noProof/>
          <w:sz w:val="20"/>
          <w:szCs w:val="20"/>
        </w:rPr>
        <w:t>mdykes@</w:t>
      </w:r>
      <w:r w:rsidR="0002170C" w:rsidRPr="00256794">
        <w:rPr>
          <w:rFonts w:ascii="Georgia" w:hAnsi="Georgia" w:cs="Arial"/>
          <w:noProof/>
          <w:sz w:val="20"/>
          <w:szCs w:val="20"/>
        </w:rPr>
        <w:t>mississippi</w:t>
      </w:r>
      <w:r w:rsidR="0002170C" w:rsidRPr="00A75317">
        <w:rPr>
          <w:rFonts w:ascii="Georgia" w:hAnsi="Georgia" w:cs="Arial"/>
          <w:noProof/>
          <w:sz w:val="20"/>
          <w:szCs w:val="20"/>
        </w:rPr>
        <w:t>.edu</w:t>
      </w:r>
    </w:p>
    <w:p w:rsidR="004C7D3B" w:rsidRPr="00A75317" w:rsidRDefault="004C7D3B" w:rsidP="0002170C">
      <w:pPr>
        <w:spacing w:after="0" w:line="240" w:lineRule="auto"/>
        <w:contextualSpacing/>
        <w:rPr>
          <w:rFonts w:ascii="Georgia" w:hAnsi="Georgia" w:cs="Arial"/>
          <w:sz w:val="20"/>
          <w:szCs w:val="20"/>
        </w:rPr>
      </w:pP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</w:p>
    <w:p w:rsidR="00377944" w:rsidRDefault="0037794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Patricia Landis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Division Chief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 xml:space="preserve">Pennsylvania </w:t>
      </w:r>
      <w:r w:rsidRPr="00256794">
        <w:rPr>
          <w:rFonts w:ascii="Georgia" w:hAnsi="Georgia" w:cs="Helvetica"/>
          <w:sz w:val="20"/>
          <w:szCs w:val="20"/>
        </w:rPr>
        <w:t>Department of Education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Division of Higher and Career Education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256794">
        <w:rPr>
          <w:rFonts w:ascii="Georgia" w:hAnsi="Georgia" w:cs="Helvetica"/>
          <w:sz w:val="20"/>
          <w:szCs w:val="20"/>
        </w:rPr>
        <w:t>333</w:t>
      </w:r>
      <w:r w:rsidRPr="00A75317">
        <w:rPr>
          <w:rFonts w:ascii="Georgia" w:hAnsi="Georgia" w:cs="Helvetica"/>
          <w:sz w:val="20"/>
          <w:szCs w:val="20"/>
        </w:rPr>
        <w:t xml:space="preserve"> Market Street 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Harrisburg, PA 17126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P: 717-783-8228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E: plandis@pa.gov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Angela H. Lee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Executive Director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Higher Education Licensure Commission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Postsecondary Education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 xml:space="preserve">Office of the State Superintendent of </w:t>
      </w:r>
      <w:r w:rsidR="00E3138C" w:rsidRPr="00A75317">
        <w:rPr>
          <w:rFonts w:ascii="Georgia" w:hAnsi="Georgia" w:cs="Helvetica"/>
          <w:sz w:val="20"/>
          <w:szCs w:val="20"/>
        </w:rPr>
        <w:t>Education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Government of the District of Columbia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256794">
        <w:rPr>
          <w:rFonts w:ascii="Georgia" w:hAnsi="Georgia" w:cs="Helvetica"/>
          <w:sz w:val="20"/>
          <w:szCs w:val="20"/>
        </w:rPr>
        <w:t>810</w:t>
      </w:r>
      <w:r w:rsidRPr="00A75317">
        <w:rPr>
          <w:rFonts w:ascii="Georgia" w:hAnsi="Georgia" w:cs="Helvetica"/>
          <w:sz w:val="20"/>
          <w:szCs w:val="20"/>
        </w:rPr>
        <w:t xml:space="preserve"> First Street NE – </w:t>
      </w:r>
      <w:r w:rsidRPr="00256794">
        <w:rPr>
          <w:rFonts w:ascii="Georgia" w:hAnsi="Georgia" w:cs="Helvetica"/>
          <w:sz w:val="20"/>
          <w:szCs w:val="20"/>
        </w:rPr>
        <w:t>2nd</w:t>
      </w:r>
      <w:r w:rsidRPr="00A75317">
        <w:rPr>
          <w:rFonts w:ascii="Georgia" w:hAnsi="Georgia" w:cs="Helvetica"/>
          <w:sz w:val="20"/>
          <w:szCs w:val="20"/>
        </w:rPr>
        <w:t xml:space="preserve"> Floor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Washington, DC 20002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P: 202-727-6436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 xml:space="preserve">E: </w:t>
      </w:r>
      <w:r w:rsidR="00364671" w:rsidRPr="00A75317">
        <w:rPr>
          <w:rFonts w:ascii="Georgia" w:hAnsi="Georgia" w:cs="Helvetica"/>
          <w:sz w:val="20"/>
          <w:szCs w:val="20"/>
        </w:rPr>
        <w:t>angela.l</w:t>
      </w:r>
      <w:r w:rsidRPr="00A75317">
        <w:rPr>
          <w:rFonts w:ascii="Georgia" w:hAnsi="Georgia" w:cs="Helvetica"/>
          <w:sz w:val="20"/>
          <w:szCs w:val="20"/>
        </w:rPr>
        <w:t>ee@dc.gov</w:t>
      </w:r>
    </w:p>
    <w:p w:rsidR="00C65A24" w:rsidRPr="00A75317" w:rsidRDefault="00C65A24" w:rsidP="0002170C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Sarah Levy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Director of Postsecondary Licensing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Kentucky Council on Postsecondary Education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256794">
        <w:rPr>
          <w:rFonts w:ascii="Georgia" w:hAnsi="Georgia" w:cs="Helvetica"/>
          <w:sz w:val="20"/>
          <w:szCs w:val="20"/>
        </w:rPr>
        <w:t>1024</w:t>
      </w:r>
      <w:r w:rsidRPr="00A75317">
        <w:rPr>
          <w:rFonts w:ascii="Georgia" w:hAnsi="Georgia" w:cs="Helvetica"/>
          <w:sz w:val="20"/>
          <w:szCs w:val="20"/>
        </w:rPr>
        <w:t xml:space="preserve"> Capital Center Drive, Suite 320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Frankfort, KY 40601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P: 502-892-3034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E: sarah.levy@ky.gov</w:t>
      </w:r>
    </w:p>
    <w:p w:rsidR="004C7D3B" w:rsidRPr="00A75317" w:rsidRDefault="004C7D3B" w:rsidP="0002170C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Shana Payne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Director, Higher Education Office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Delaware Department of Higher Education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The Townsend Building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256794">
        <w:rPr>
          <w:rFonts w:ascii="Georgia" w:hAnsi="Georgia" w:cs="Arial"/>
          <w:noProof/>
          <w:sz w:val="20"/>
          <w:szCs w:val="20"/>
        </w:rPr>
        <w:t>401</w:t>
      </w:r>
      <w:r w:rsidRPr="00A75317">
        <w:rPr>
          <w:rFonts w:ascii="Georgia" w:hAnsi="Georgia" w:cs="Arial"/>
          <w:noProof/>
          <w:sz w:val="20"/>
          <w:szCs w:val="20"/>
        </w:rPr>
        <w:t xml:space="preserve"> Federal Street, Suite 2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Dover, DE 19901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P: 302-735-4120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E: shana.payne@doe.k12.de.us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75110A" w:rsidRPr="00A75317" w:rsidRDefault="001C0449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R</w:t>
      </w:r>
      <w:r w:rsidR="0075110A" w:rsidRPr="00A75317">
        <w:rPr>
          <w:rFonts w:ascii="Georgia" w:hAnsi="Georgia" w:cs="Arial"/>
          <w:sz w:val="20"/>
          <w:szCs w:val="20"/>
        </w:rPr>
        <w:t>ex C Peeble</w:t>
      </w:r>
      <w:r w:rsidR="00C10AB5" w:rsidRPr="00A75317">
        <w:rPr>
          <w:rFonts w:ascii="Georgia" w:hAnsi="Georgia" w:cs="Arial"/>
          <w:sz w:val="20"/>
          <w:szCs w:val="20"/>
        </w:rPr>
        <w:t>s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Assistant Commissioner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Academic Quality and Workforce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Texas Higher Education Coordinating Board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P. O. Box 12788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Austin, </w:t>
      </w:r>
      <w:r w:rsidR="00D20053" w:rsidRPr="00A75317">
        <w:rPr>
          <w:rFonts w:ascii="Georgia" w:hAnsi="Georgia" w:cs="Arial"/>
          <w:sz w:val="20"/>
          <w:szCs w:val="20"/>
        </w:rPr>
        <w:t>TX</w:t>
      </w:r>
      <w:r w:rsidRPr="00A75317">
        <w:rPr>
          <w:rFonts w:ascii="Georgia" w:hAnsi="Georgia" w:cs="Arial"/>
          <w:sz w:val="20"/>
          <w:szCs w:val="20"/>
        </w:rPr>
        <w:t xml:space="preserve"> 78711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P: 512-427-6520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E: rex.peebles@thecb.state.tx.us</w:t>
      </w: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Corinna M. Robinson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Executive Director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Georgia Nonpublic Postsecondary Education Commission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256794">
        <w:rPr>
          <w:rFonts w:ascii="Georgia" w:hAnsi="Georgia" w:cs="Arial"/>
          <w:noProof/>
          <w:sz w:val="20"/>
          <w:szCs w:val="20"/>
        </w:rPr>
        <w:t>2082</w:t>
      </w:r>
      <w:r w:rsidRPr="00A75317">
        <w:rPr>
          <w:rFonts w:ascii="Georgia" w:hAnsi="Georgia" w:cs="Arial"/>
          <w:noProof/>
          <w:sz w:val="20"/>
          <w:szCs w:val="20"/>
        </w:rPr>
        <w:t xml:space="preserve"> East Exchange Place, Suite 220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Tucker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GA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30084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770-414-3300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Pr="00A75317">
        <w:rPr>
          <w:rFonts w:ascii="Georgia" w:hAnsi="Georgia" w:cs="Arial"/>
          <w:noProof/>
          <w:sz w:val="20"/>
          <w:szCs w:val="20"/>
        </w:rPr>
        <w:t>crobinson@gnpec.org</w:t>
      </w:r>
    </w:p>
    <w:p w:rsidR="00377944" w:rsidRDefault="00377944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</w:p>
    <w:p w:rsidR="00596B06" w:rsidRPr="00A75317" w:rsidRDefault="00E3138C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Terrence R. Scarborough</w:t>
      </w:r>
    </w:p>
    <w:p w:rsidR="00596B06" w:rsidRPr="00A75317" w:rsidRDefault="00E3138C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lastRenderedPageBreak/>
        <w:t>Director of SARA-NC</w:t>
      </w:r>
    </w:p>
    <w:p w:rsidR="00596B06" w:rsidRPr="00A75317" w:rsidRDefault="00E3138C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 xml:space="preserve">North Carolina State Education </w:t>
      </w:r>
    </w:p>
    <w:p w:rsidR="00596B06" w:rsidRPr="00A75317" w:rsidRDefault="00E3138C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 xml:space="preserve">   Assistance Authority</w:t>
      </w:r>
    </w:p>
    <w:p w:rsidR="00596B06" w:rsidRPr="00A75317" w:rsidRDefault="00E3138C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P.O. Box 14103</w:t>
      </w:r>
    </w:p>
    <w:p w:rsidR="00596B06" w:rsidRPr="00A75317" w:rsidRDefault="00E3138C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Research Triangle Park, NC 27709</w:t>
      </w:r>
    </w:p>
    <w:p w:rsidR="00596B06" w:rsidRPr="00A75317" w:rsidRDefault="00E3138C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P: 919-549-8614 ext. 4660</w:t>
      </w:r>
    </w:p>
    <w:p w:rsidR="00E3138C" w:rsidRPr="00A75317" w:rsidRDefault="00E3138C" w:rsidP="0002170C">
      <w:pPr>
        <w:spacing w:line="240" w:lineRule="auto"/>
        <w:contextualSpacing/>
        <w:rPr>
          <w:rFonts w:ascii="Georgia" w:hAnsi="Georgia" w:cs="Helvetica"/>
          <w:sz w:val="20"/>
          <w:szCs w:val="20"/>
        </w:rPr>
      </w:pPr>
      <w:r w:rsidRPr="00A75317">
        <w:rPr>
          <w:rFonts w:ascii="Georgia" w:hAnsi="Georgia" w:cs="Helvetica"/>
          <w:sz w:val="20"/>
          <w:szCs w:val="20"/>
        </w:rPr>
        <w:t>E: tscarborough@ncseaa.edu</w:t>
      </w:r>
      <w:bookmarkStart w:id="0" w:name="_GoBack"/>
      <w:bookmarkEnd w:id="0"/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4C7D3B" w:rsidRPr="00A75317" w:rsidRDefault="004C7D3B" w:rsidP="004C7D3B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Koliwe Moyo-Stephens </w:t>
      </w:r>
    </w:p>
    <w:p w:rsidR="004C7D3B" w:rsidRPr="00A75317" w:rsidRDefault="004C7D3B" w:rsidP="004C7D3B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Online Education Analyst</w:t>
      </w:r>
    </w:p>
    <w:p w:rsidR="004C7D3B" w:rsidRPr="00A75317" w:rsidRDefault="004C7D3B" w:rsidP="004C7D3B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Maryland Higher Education Commission</w:t>
      </w:r>
    </w:p>
    <w:p w:rsidR="004C7D3B" w:rsidRPr="00A75317" w:rsidRDefault="004C7D3B" w:rsidP="004C7D3B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6 N. Liberty Street, 10th Floor</w:t>
      </w:r>
    </w:p>
    <w:p w:rsidR="004C7D3B" w:rsidRPr="00A75317" w:rsidRDefault="004C7D3B" w:rsidP="004C7D3B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Baltimore, </w:t>
      </w:r>
      <w:r w:rsidRPr="00256794">
        <w:rPr>
          <w:rFonts w:ascii="Georgia" w:hAnsi="Georgia" w:cs="Arial"/>
          <w:sz w:val="20"/>
          <w:szCs w:val="20"/>
        </w:rPr>
        <w:t>MD</w:t>
      </w:r>
      <w:r w:rsidRPr="00A75317">
        <w:rPr>
          <w:rFonts w:ascii="Georgia" w:hAnsi="Georgia" w:cs="Arial"/>
          <w:sz w:val="20"/>
          <w:szCs w:val="20"/>
        </w:rPr>
        <w:t xml:space="preserve"> 21201</w:t>
      </w:r>
    </w:p>
    <w:p w:rsidR="004C7D3B" w:rsidRPr="00A75317" w:rsidRDefault="004C7D3B" w:rsidP="004C7D3B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P: 410-767-3297</w:t>
      </w:r>
    </w:p>
    <w:p w:rsidR="004C7D3B" w:rsidRPr="00A75317" w:rsidRDefault="004C7D3B" w:rsidP="004C7D3B">
      <w:pPr>
        <w:pStyle w:val="NormalWeb"/>
        <w:spacing w:before="0" w:beforeAutospacing="0" w:after="0" w:afterAutospacing="0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>E: koliwe.moyo1@</w:t>
      </w:r>
      <w:r w:rsidRPr="00256794">
        <w:rPr>
          <w:rFonts w:ascii="Georgia" w:hAnsi="Georgia" w:cs="Arial"/>
          <w:sz w:val="20"/>
          <w:szCs w:val="20"/>
        </w:rPr>
        <w:t>maryland</w:t>
      </w:r>
      <w:r w:rsidRPr="00A75317">
        <w:rPr>
          <w:rFonts w:ascii="Georgia" w:hAnsi="Georgia" w:cs="Arial"/>
          <w:sz w:val="20"/>
          <w:szCs w:val="20"/>
        </w:rPr>
        <w:t>.gov</w:t>
      </w: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Mark Stotler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Director of Academic Programming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West Virginia Higher Education Policy Commission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256794">
        <w:rPr>
          <w:rFonts w:ascii="Georgia" w:hAnsi="Georgia" w:cs="Arial"/>
          <w:noProof/>
          <w:sz w:val="20"/>
          <w:szCs w:val="20"/>
        </w:rPr>
        <w:t>1018</w:t>
      </w:r>
      <w:r w:rsidRPr="00A75317">
        <w:rPr>
          <w:rFonts w:ascii="Georgia" w:hAnsi="Georgia" w:cs="Arial"/>
          <w:noProof/>
          <w:sz w:val="20"/>
          <w:szCs w:val="20"/>
        </w:rPr>
        <w:t xml:space="preserve"> Kanawha Blvd. East, Suite 700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Charleston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WV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25301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304-558-0262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="004C7D3B" w:rsidRPr="00A75317">
        <w:rPr>
          <w:rFonts w:ascii="Georgia" w:hAnsi="Georgia" w:cs="Arial"/>
          <w:noProof/>
          <w:sz w:val="20"/>
          <w:szCs w:val="20"/>
        </w:rPr>
        <w:t>mark.stotler@wvhepc.edu</w:t>
      </w: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377944" w:rsidRDefault="0037794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C53CBB" w:rsidRPr="00A75317" w:rsidRDefault="00377944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noProof/>
          <w:sz w:val="20"/>
          <w:szCs w:val="20"/>
        </w:rPr>
        <w:t>LeAnn Detillier</w:t>
      </w:r>
    </w:p>
    <w:p w:rsidR="00C53CBB" w:rsidRPr="00A75317" w:rsidRDefault="00377944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noProof/>
          <w:sz w:val="20"/>
          <w:szCs w:val="20"/>
        </w:rPr>
        <w:t xml:space="preserve">Assistant </w:t>
      </w:r>
      <w:r w:rsidR="00C53CBB" w:rsidRPr="00A75317">
        <w:rPr>
          <w:rFonts w:ascii="Georgia" w:hAnsi="Georgia" w:cs="Arial"/>
          <w:noProof/>
          <w:sz w:val="20"/>
          <w:szCs w:val="20"/>
        </w:rPr>
        <w:t xml:space="preserve">Commissioner for </w:t>
      </w:r>
      <w:r>
        <w:rPr>
          <w:rFonts w:ascii="Georgia" w:hAnsi="Georgia" w:cs="Arial"/>
          <w:noProof/>
          <w:sz w:val="20"/>
          <w:szCs w:val="20"/>
        </w:rPr>
        <w:t>Progam Administration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Louisiana Board of Regents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1201 North Third Street, Suite 6-</w:t>
      </w:r>
      <w:r w:rsidR="00E16D08" w:rsidRPr="00A75317">
        <w:rPr>
          <w:rFonts w:ascii="Georgia" w:hAnsi="Georgia" w:cs="Arial"/>
          <w:noProof/>
          <w:sz w:val="20"/>
          <w:szCs w:val="20"/>
        </w:rPr>
        <w:t>242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Baton Rouge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LA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70802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="00377944">
        <w:rPr>
          <w:rFonts w:ascii="Georgia" w:hAnsi="Georgia" w:cs="Arial"/>
          <w:noProof/>
          <w:sz w:val="20"/>
          <w:szCs w:val="20"/>
        </w:rPr>
        <w:t>225-219-7121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="00377944">
        <w:rPr>
          <w:rFonts w:ascii="Georgia" w:hAnsi="Georgia" w:cs="Arial"/>
          <w:noProof/>
          <w:sz w:val="20"/>
          <w:szCs w:val="20"/>
        </w:rPr>
        <w:t>leann.detillier</w:t>
      </w:r>
      <w:r w:rsidRPr="00A75317">
        <w:rPr>
          <w:rFonts w:ascii="Georgia" w:hAnsi="Georgia" w:cs="Arial"/>
          <w:noProof/>
          <w:sz w:val="20"/>
          <w:szCs w:val="20"/>
        </w:rPr>
        <w:t>@</w:t>
      </w:r>
      <w:r w:rsidR="00377944">
        <w:rPr>
          <w:rFonts w:ascii="Georgia" w:hAnsi="Georgia" w:cs="Arial"/>
          <w:noProof/>
          <w:sz w:val="20"/>
          <w:szCs w:val="20"/>
        </w:rPr>
        <w:t>regents.</w:t>
      </w:r>
      <w:r w:rsidRPr="00A75317">
        <w:rPr>
          <w:rFonts w:ascii="Georgia" w:hAnsi="Georgia" w:cs="Arial"/>
          <w:noProof/>
          <w:sz w:val="20"/>
          <w:szCs w:val="20"/>
        </w:rPr>
        <w:t>la.gov</w:t>
      </w:r>
    </w:p>
    <w:p w:rsidR="00346F93" w:rsidRPr="00A75317" w:rsidRDefault="00346F93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Julie Woodruff</w:t>
      </w:r>
    </w:p>
    <w:p w:rsidR="00C53CBB" w:rsidRPr="00A75317" w:rsidRDefault="00E16D08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 xml:space="preserve">Assistant Executive </w:t>
      </w:r>
      <w:r w:rsidR="00C53CBB" w:rsidRPr="00A75317">
        <w:rPr>
          <w:rFonts w:ascii="Georgia" w:hAnsi="Georgia" w:cs="Arial"/>
          <w:noProof/>
          <w:sz w:val="20"/>
          <w:szCs w:val="20"/>
        </w:rPr>
        <w:t>Director of Postsecondary School Authorization and Lead Attorney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Tennessee Higher Education Commission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404 James Robertson Parkway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Parkway Towers, Suite 1900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Nashville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TN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37243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615-253-8857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C53CBB" w:rsidRPr="00A75317" w:rsidRDefault="00C53CB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="00E3138C" w:rsidRPr="00A75317">
        <w:rPr>
          <w:rFonts w:ascii="Georgia" w:hAnsi="Georgia" w:cs="Arial"/>
          <w:noProof/>
          <w:sz w:val="20"/>
          <w:szCs w:val="20"/>
        </w:rPr>
        <w:t>julie.woodruff@tn.gov</w:t>
      </w:r>
    </w:p>
    <w:p w:rsidR="00E3138C" w:rsidRPr="00A75317" w:rsidRDefault="00E3138C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E3138C" w:rsidRPr="00A75317" w:rsidRDefault="00E3138C" w:rsidP="00D20053">
      <w:pPr>
        <w:spacing w:line="240" w:lineRule="auto"/>
        <w:contextualSpacing/>
        <w:jc w:val="center"/>
        <w:rPr>
          <w:rFonts w:ascii="Georgia" w:hAnsi="Georgia" w:cs="Arial"/>
          <w:sz w:val="20"/>
          <w:szCs w:val="20"/>
        </w:rPr>
      </w:pPr>
    </w:p>
    <w:p w:rsidR="004C7D3B" w:rsidRPr="00A75317" w:rsidRDefault="004C7D3B" w:rsidP="00D20053">
      <w:pPr>
        <w:spacing w:line="240" w:lineRule="auto"/>
        <w:contextualSpacing/>
        <w:jc w:val="center"/>
        <w:rPr>
          <w:rFonts w:ascii="Georgia" w:hAnsi="Georgia" w:cs="Arial"/>
          <w:sz w:val="20"/>
          <w:szCs w:val="20"/>
        </w:rPr>
      </w:pPr>
    </w:p>
    <w:p w:rsidR="004C7D3B" w:rsidRPr="00A75317" w:rsidRDefault="004C7D3B" w:rsidP="00D20053">
      <w:pPr>
        <w:spacing w:line="240" w:lineRule="auto"/>
        <w:contextualSpacing/>
        <w:jc w:val="center"/>
        <w:rPr>
          <w:rFonts w:ascii="Georgia" w:hAnsi="Georgia" w:cs="Arial"/>
          <w:sz w:val="20"/>
          <w:szCs w:val="20"/>
        </w:rPr>
      </w:pPr>
    </w:p>
    <w:p w:rsidR="004C7D3B" w:rsidRPr="00A75317" w:rsidRDefault="004C7D3B" w:rsidP="00D20053">
      <w:pPr>
        <w:spacing w:line="240" w:lineRule="auto"/>
        <w:contextualSpacing/>
        <w:jc w:val="center"/>
        <w:rPr>
          <w:rFonts w:ascii="Georgia" w:hAnsi="Georgia" w:cs="Arial"/>
          <w:sz w:val="20"/>
          <w:szCs w:val="20"/>
        </w:rPr>
      </w:pPr>
    </w:p>
    <w:p w:rsidR="004C7D3B" w:rsidRPr="00A75317" w:rsidRDefault="004C7D3B" w:rsidP="00D20053">
      <w:pPr>
        <w:spacing w:line="240" w:lineRule="auto"/>
        <w:contextualSpacing/>
        <w:jc w:val="center"/>
        <w:rPr>
          <w:rFonts w:ascii="Georgia" w:hAnsi="Georgia" w:cs="Arial"/>
          <w:sz w:val="20"/>
          <w:szCs w:val="20"/>
        </w:rPr>
      </w:pPr>
    </w:p>
    <w:p w:rsidR="004C7D3B" w:rsidRPr="00A75317" w:rsidRDefault="004C7D3B" w:rsidP="00D20053">
      <w:pPr>
        <w:spacing w:line="240" w:lineRule="auto"/>
        <w:contextualSpacing/>
        <w:jc w:val="center"/>
        <w:rPr>
          <w:rFonts w:ascii="Georgia" w:hAnsi="Georgia" w:cs="Arial"/>
          <w:sz w:val="20"/>
          <w:szCs w:val="20"/>
        </w:rPr>
      </w:pPr>
    </w:p>
    <w:p w:rsidR="004C7D3B" w:rsidRPr="00A75317" w:rsidRDefault="004C7D3B" w:rsidP="00D20053">
      <w:pPr>
        <w:spacing w:line="240" w:lineRule="auto"/>
        <w:contextualSpacing/>
        <w:jc w:val="center"/>
        <w:rPr>
          <w:rFonts w:ascii="Georgia" w:hAnsi="Georgia" w:cs="Arial"/>
          <w:sz w:val="20"/>
          <w:szCs w:val="20"/>
        </w:rPr>
      </w:pPr>
    </w:p>
    <w:p w:rsidR="004C7D3B" w:rsidRPr="00A75317" w:rsidRDefault="004C7D3B" w:rsidP="00D20053">
      <w:pPr>
        <w:spacing w:line="240" w:lineRule="auto"/>
        <w:contextualSpacing/>
        <w:jc w:val="center"/>
        <w:rPr>
          <w:rFonts w:ascii="Georgia" w:hAnsi="Georgia" w:cs="Arial"/>
          <w:sz w:val="20"/>
          <w:szCs w:val="20"/>
        </w:rPr>
      </w:pPr>
    </w:p>
    <w:p w:rsidR="004C7D3B" w:rsidRPr="00A75317" w:rsidRDefault="004C7D3B" w:rsidP="00D20053">
      <w:pPr>
        <w:spacing w:line="240" w:lineRule="auto"/>
        <w:contextualSpacing/>
        <w:jc w:val="center"/>
        <w:rPr>
          <w:rFonts w:ascii="Georgia" w:hAnsi="Georgia" w:cs="Arial"/>
          <w:sz w:val="20"/>
          <w:szCs w:val="20"/>
        </w:rPr>
        <w:sectPr w:rsidR="004C7D3B" w:rsidRPr="00A75317" w:rsidSect="00377944">
          <w:type w:val="continuous"/>
          <w:pgSz w:w="12240" w:h="15840"/>
          <w:pgMar w:top="1440" w:right="1008" w:bottom="1152" w:left="1008" w:header="720" w:footer="720" w:gutter="0"/>
          <w:cols w:num="2" w:space="180"/>
          <w:docGrid w:linePitch="360"/>
        </w:sectPr>
      </w:pPr>
    </w:p>
    <w:p w:rsidR="003D5EE5" w:rsidRPr="00A75317" w:rsidRDefault="0075110A" w:rsidP="00D20053">
      <w:pPr>
        <w:spacing w:line="240" w:lineRule="auto"/>
        <w:contextualSpacing/>
        <w:jc w:val="center"/>
        <w:rPr>
          <w:rFonts w:ascii="Georgia" w:hAnsi="Georgia" w:cs="Arial"/>
          <w:b/>
          <w:noProof/>
          <w:sz w:val="20"/>
          <w:szCs w:val="20"/>
        </w:rPr>
      </w:pPr>
      <w:r w:rsidRPr="00A75317">
        <w:rPr>
          <w:rFonts w:ascii="Georgia" w:hAnsi="Georgia" w:cs="Arial"/>
          <w:b/>
          <w:noProof/>
          <w:sz w:val="20"/>
          <w:szCs w:val="20"/>
        </w:rPr>
        <w:t>SREB Appointed Members</w:t>
      </w:r>
      <w:r w:rsidR="001C0449" w:rsidRPr="00A75317">
        <w:rPr>
          <w:rFonts w:ascii="Georgia" w:hAnsi="Georgia" w:cs="Arial"/>
          <w:b/>
          <w:noProof/>
          <w:sz w:val="20"/>
          <w:szCs w:val="20"/>
        </w:rPr>
        <w:t xml:space="preserve"> </w:t>
      </w:r>
    </w:p>
    <w:p w:rsidR="003D5EE5" w:rsidRPr="00A75317" w:rsidRDefault="003D5EE5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C65A24" w:rsidRPr="00A75317" w:rsidRDefault="00C65A24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  <w:sectPr w:rsidR="00C65A24" w:rsidRPr="00A75317" w:rsidSect="00C65A24">
          <w:type w:val="continuous"/>
          <w:pgSz w:w="12240" w:h="15840"/>
          <w:pgMar w:top="1440" w:right="1008" w:bottom="1152" w:left="1008" w:header="720" w:footer="720" w:gutter="0"/>
          <w:cols w:space="720"/>
          <w:docGrid w:linePitch="360"/>
        </w:sectPr>
      </w:pP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noProof/>
          <w:sz w:val="20"/>
          <w:szCs w:val="20"/>
        </w:rPr>
        <w:t>Cristi D. Ford (10/2016-10/2018)</w:t>
      </w:r>
    </w:p>
    <w:p w:rsidR="00596B06" w:rsidRPr="00A75317" w:rsidRDefault="00364671" w:rsidP="00364671">
      <w:pPr>
        <w:spacing w:after="0" w:line="240" w:lineRule="auto"/>
        <w:contextualSpacing/>
        <w:rPr>
          <w:rFonts w:ascii="Georgia" w:hAnsi="Georgia"/>
          <w:noProof/>
          <w:sz w:val="20"/>
          <w:szCs w:val="20"/>
        </w:rPr>
      </w:pPr>
      <w:r w:rsidRPr="00A75317">
        <w:rPr>
          <w:rFonts w:ascii="Georgia" w:hAnsi="Georgia"/>
          <w:noProof/>
          <w:sz w:val="20"/>
          <w:szCs w:val="20"/>
        </w:rPr>
        <w:t>Associate Vice President, Center for Innovation</w:t>
      </w:r>
    </w:p>
    <w:p w:rsidR="00364671" w:rsidRPr="00A75317" w:rsidRDefault="00596B06" w:rsidP="00364671">
      <w:pPr>
        <w:spacing w:after="0" w:line="240" w:lineRule="auto"/>
        <w:contextualSpacing/>
        <w:rPr>
          <w:rFonts w:ascii="Georgia" w:hAnsi="Georgia"/>
          <w:noProof/>
          <w:sz w:val="20"/>
          <w:szCs w:val="20"/>
        </w:rPr>
      </w:pPr>
      <w:r w:rsidRPr="00A75317">
        <w:rPr>
          <w:rFonts w:ascii="Georgia" w:hAnsi="Georgia"/>
          <w:noProof/>
          <w:sz w:val="20"/>
          <w:szCs w:val="20"/>
        </w:rPr>
        <w:t xml:space="preserve">  </w:t>
      </w:r>
      <w:r w:rsidR="00364671" w:rsidRPr="00A75317">
        <w:rPr>
          <w:rFonts w:ascii="Georgia" w:hAnsi="Georgia"/>
          <w:noProof/>
          <w:sz w:val="20"/>
          <w:szCs w:val="20"/>
        </w:rPr>
        <w:t xml:space="preserve"> in Learning and Student Success</w:t>
      </w:r>
    </w:p>
    <w:p w:rsidR="00596B06" w:rsidRPr="00A75317" w:rsidRDefault="00596B06" w:rsidP="00596B06">
      <w:pPr>
        <w:spacing w:after="0" w:line="240" w:lineRule="auto"/>
        <w:contextualSpacing/>
        <w:rPr>
          <w:rFonts w:ascii="Georgia" w:hAnsi="Georgia"/>
          <w:noProof/>
          <w:sz w:val="20"/>
          <w:szCs w:val="20"/>
        </w:rPr>
      </w:pPr>
      <w:r w:rsidRPr="00A75317">
        <w:rPr>
          <w:rFonts w:ascii="Georgia" w:hAnsi="Georgia"/>
          <w:noProof/>
          <w:sz w:val="20"/>
          <w:szCs w:val="20"/>
        </w:rPr>
        <w:t>University of Maryland University College</w:t>
      </w:r>
    </w:p>
    <w:p w:rsidR="00596B06" w:rsidRPr="00A75317" w:rsidRDefault="00596B06" w:rsidP="00596B06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sz w:val="20"/>
          <w:szCs w:val="20"/>
        </w:rPr>
        <w:t>3501 University Blvd. East</w:t>
      </w:r>
    </w:p>
    <w:p w:rsidR="00596B06" w:rsidRPr="00A75317" w:rsidRDefault="00596B06" w:rsidP="00596B06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sz w:val="20"/>
          <w:szCs w:val="20"/>
        </w:rPr>
        <w:t>Adelphi, MD 20783</w:t>
      </w: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sz w:val="20"/>
          <w:szCs w:val="20"/>
        </w:rPr>
        <w:t xml:space="preserve">Phone: </w:t>
      </w:r>
      <w:r w:rsidRPr="00A75317">
        <w:rPr>
          <w:rFonts w:ascii="Georgia" w:hAnsi="Georgia"/>
          <w:noProof/>
          <w:sz w:val="20"/>
          <w:szCs w:val="20"/>
        </w:rPr>
        <w:t>240-684-2434</w:t>
      </w: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sz w:val="20"/>
          <w:szCs w:val="20"/>
        </w:rPr>
        <w:t xml:space="preserve">Email: </w:t>
      </w:r>
      <w:r w:rsidRPr="00A75317">
        <w:rPr>
          <w:rFonts w:ascii="Georgia" w:hAnsi="Georgia"/>
          <w:noProof/>
          <w:sz w:val="20"/>
          <w:szCs w:val="20"/>
        </w:rPr>
        <w:t>Cristi.Ford@umuc.edu</w:t>
      </w: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noProof/>
          <w:sz w:val="20"/>
          <w:szCs w:val="20"/>
        </w:rPr>
      </w:pP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noProof/>
          <w:sz w:val="20"/>
          <w:szCs w:val="20"/>
        </w:rPr>
        <w:t>Robert Igo (10/2016-10/2018)</w:t>
      </w: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noProof/>
          <w:sz w:val="20"/>
          <w:szCs w:val="20"/>
        </w:rPr>
        <w:t>Director of Compliance and Reporting</w:t>
      </w: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noProof/>
          <w:sz w:val="20"/>
          <w:szCs w:val="20"/>
        </w:rPr>
        <w:t>Penn State Outreach and Online Education</w:t>
      </w: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noProof/>
          <w:sz w:val="20"/>
          <w:szCs w:val="20"/>
        </w:rPr>
        <w:t>The 329 Building</w:t>
      </w:r>
      <w:r w:rsidR="00596B06" w:rsidRPr="00A75317">
        <w:rPr>
          <w:rFonts w:ascii="Georgia" w:hAnsi="Georgia"/>
          <w:noProof/>
          <w:sz w:val="20"/>
          <w:szCs w:val="20"/>
        </w:rPr>
        <w:t xml:space="preserve">, </w:t>
      </w:r>
      <w:r w:rsidRPr="00A75317">
        <w:rPr>
          <w:rFonts w:ascii="Georgia" w:hAnsi="Georgia"/>
          <w:noProof/>
          <w:sz w:val="20"/>
          <w:szCs w:val="20"/>
        </w:rPr>
        <w:t>Suite 218</w:t>
      </w: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noProof/>
          <w:sz w:val="20"/>
          <w:szCs w:val="20"/>
        </w:rPr>
        <w:t>University Park</w:t>
      </w:r>
      <w:r w:rsidRPr="00A75317">
        <w:rPr>
          <w:rFonts w:ascii="Georgia" w:hAnsi="Georgia"/>
          <w:sz w:val="20"/>
          <w:szCs w:val="20"/>
        </w:rPr>
        <w:t xml:space="preserve">, </w:t>
      </w:r>
      <w:r w:rsidRPr="00A75317">
        <w:rPr>
          <w:rFonts w:ascii="Georgia" w:hAnsi="Georgia"/>
          <w:noProof/>
          <w:sz w:val="20"/>
          <w:szCs w:val="20"/>
        </w:rPr>
        <w:t>PA</w:t>
      </w:r>
      <w:r w:rsidRPr="00A75317">
        <w:rPr>
          <w:rFonts w:ascii="Georgia" w:hAnsi="Georgia"/>
          <w:sz w:val="20"/>
          <w:szCs w:val="20"/>
        </w:rPr>
        <w:t xml:space="preserve"> </w:t>
      </w:r>
      <w:r w:rsidRPr="00A75317">
        <w:rPr>
          <w:rFonts w:ascii="Georgia" w:hAnsi="Georgia"/>
          <w:noProof/>
          <w:sz w:val="20"/>
          <w:szCs w:val="20"/>
        </w:rPr>
        <w:t>16802</w:t>
      </w: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sz w:val="20"/>
          <w:szCs w:val="20"/>
        </w:rPr>
        <w:t xml:space="preserve">Phone: </w:t>
      </w:r>
      <w:r w:rsidRPr="00A75317">
        <w:rPr>
          <w:rFonts w:ascii="Georgia" w:hAnsi="Georgia"/>
          <w:noProof/>
          <w:sz w:val="20"/>
          <w:szCs w:val="20"/>
        </w:rPr>
        <w:t>814-865-2992</w:t>
      </w:r>
    </w:p>
    <w:p w:rsidR="00364671" w:rsidRPr="00A75317" w:rsidRDefault="00364671" w:rsidP="00364671">
      <w:pPr>
        <w:spacing w:after="0" w:line="240" w:lineRule="auto"/>
        <w:contextualSpacing/>
        <w:rPr>
          <w:rFonts w:ascii="Georgia" w:hAnsi="Georgia"/>
          <w:sz w:val="20"/>
          <w:szCs w:val="20"/>
        </w:rPr>
      </w:pPr>
      <w:r w:rsidRPr="00A75317">
        <w:rPr>
          <w:rFonts w:ascii="Georgia" w:hAnsi="Georgia"/>
          <w:sz w:val="20"/>
          <w:szCs w:val="20"/>
        </w:rPr>
        <w:t xml:space="preserve">Email: </w:t>
      </w:r>
      <w:r w:rsidRPr="00A75317">
        <w:rPr>
          <w:rFonts w:ascii="Georgia" w:hAnsi="Georgia"/>
          <w:noProof/>
          <w:sz w:val="20"/>
          <w:szCs w:val="20"/>
        </w:rPr>
        <w:t>rli2@psu.edu</w:t>
      </w:r>
    </w:p>
    <w:p w:rsidR="00596B06" w:rsidRPr="00A75317" w:rsidRDefault="00596B06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Robert Keown</w:t>
      </w:r>
      <w:r w:rsidR="00D20053" w:rsidRPr="00A75317">
        <w:rPr>
          <w:rFonts w:ascii="Georgia" w:hAnsi="Georgia" w:cs="Arial"/>
          <w:noProof/>
          <w:sz w:val="20"/>
          <w:szCs w:val="20"/>
        </w:rPr>
        <w:t xml:space="preserve"> (10/2014-</w:t>
      </w:r>
      <w:r w:rsidR="001B3B18">
        <w:rPr>
          <w:rFonts w:ascii="Georgia" w:hAnsi="Georgia" w:cs="Arial"/>
          <w:noProof/>
          <w:sz w:val="20"/>
          <w:szCs w:val="20"/>
        </w:rPr>
        <w:t>10/</w:t>
      </w:r>
      <w:r w:rsidR="00D20053" w:rsidRPr="00A75317">
        <w:rPr>
          <w:rFonts w:ascii="Georgia" w:hAnsi="Georgia" w:cs="Arial"/>
          <w:noProof/>
          <w:sz w:val="20"/>
          <w:szCs w:val="20"/>
        </w:rPr>
        <w:t>2017)</w:t>
      </w:r>
    </w:p>
    <w:p w:rsidR="00A7221D" w:rsidRPr="00A75317" w:rsidRDefault="00A7221D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Executive Director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Georgia Virtual Technical Connection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Technical College System of Georgia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1800 Century Place, NE, Suite 400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Atlanta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GA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30345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404-679-1667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="00E3138C" w:rsidRPr="00A75317">
        <w:rPr>
          <w:rFonts w:ascii="Georgia" w:hAnsi="Georgia" w:cs="Arial"/>
          <w:noProof/>
          <w:sz w:val="20"/>
          <w:szCs w:val="20"/>
        </w:rPr>
        <w:t>rkeown@tcsg.edu</w:t>
      </w:r>
    </w:p>
    <w:p w:rsidR="00DD190B" w:rsidRPr="00A75317" w:rsidRDefault="00DD190B" w:rsidP="00E3138C">
      <w:pPr>
        <w:spacing w:line="240" w:lineRule="auto"/>
        <w:contextualSpacing/>
        <w:jc w:val="center"/>
        <w:rPr>
          <w:rFonts w:ascii="Georgia" w:hAnsi="Georgia" w:cs="Arial"/>
          <w:noProof/>
          <w:sz w:val="20"/>
          <w:szCs w:val="20"/>
        </w:rPr>
      </w:pP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Robert Reed</w:t>
      </w:r>
      <w:r w:rsidR="00364671" w:rsidRPr="00A75317">
        <w:rPr>
          <w:rFonts w:ascii="Georgia" w:hAnsi="Georgia" w:cs="Arial"/>
          <w:noProof/>
          <w:sz w:val="20"/>
          <w:szCs w:val="20"/>
        </w:rPr>
        <w:t xml:space="preserve"> (10/2016-10/2018</w:t>
      </w:r>
      <w:r w:rsidR="00D20053" w:rsidRPr="00A75317">
        <w:rPr>
          <w:rFonts w:ascii="Georgia" w:hAnsi="Georgia" w:cs="Arial"/>
          <w:noProof/>
          <w:sz w:val="20"/>
          <w:szCs w:val="20"/>
        </w:rPr>
        <w:t>)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Associate Director, Distributed Learning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University of Central Florida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4000 Central Florida Blvd.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Orlando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FL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32816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407-823-4913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Pr="00A75317">
        <w:rPr>
          <w:rFonts w:ascii="Georgia" w:hAnsi="Georgia" w:cs="Arial"/>
          <w:noProof/>
          <w:sz w:val="20"/>
          <w:szCs w:val="20"/>
        </w:rPr>
        <w:t>rgreed@ucf.edu</w:t>
      </w:r>
    </w:p>
    <w:p w:rsidR="003D5EE5" w:rsidRPr="00A75317" w:rsidRDefault="003D5EE5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Jeannie Yockey-Fine</w:t>
      </w:r>
      <w:r w:rsidR="00D20053" w:rsidRPr="00A75317">
        <w:rPr>
          <w:rFonts w:ascii="Georgia" w:hAnsi="Georgia" w:cs="Arial"/>
          <w:noProof/>
          <w:sz w:val="20"/>
          <w:szCs w:val="20"/>
        </w:rPr>
        <w:t xml:space="preserve"> (10/2014-</w:t>
      </w:r>
      <w:r w:rsidR="001B3B18">
        <w:rPr>
          <w:rFonts w:ascii="Georgia" w:hAnsi="Georgia" w:cs="Arial"/>
          <w:noProof/>
          <w:sz w:val="20"/>
          <w:szCs w:val="20"/>
        </w:rPr>
        <w:t>10/</w:t>
      </w:r>
      <w:r w:rsidR="00D20053" w:rsidRPr="00A75317">
        <w:rPr>
          <w:rFonts w:ascii="Georgia" w:hAnsi="Georgia" w:cs="Arial"/>
          <w:noProof/>
          <w:sz w:val="20"/>
          <w:szCs w:val="20"/>
        </w:rPr>
        <w:t>2017)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Senior Advisor, State Regulatory Services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Cooley, LLP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1299 Pennsylvania Avenue NW, Suite 700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noProof/>
          <w:sz w:val="20"/>
          <w:szCs w:val="20"/>
        </w:rPr>
        <w:t>Washington</w:t>
      </w:r>
      <w:r w:rsidRPr="00A75317">
        <w:rPr>
          <w:rFonts w:ascii="Georgia" w:hAnsi="Georgia" w:cs="Arial"/>
          <w:sz w:val="20"/>
          <w:szCs w:val="20"/>
        </w:rPr>
        <w:t xml:space="preserve">, </w:t>
      </w:r>
      <w:r w:rsidRPr="00A75317">
        <w:rPr>
          <w:rFonts w:ascii="Georgia" w:hAnsi="Georgia" w:cs="Arial"/>
          <w:noProof/>
          <w:sz w:val="20"/>
          <w:szCs w:val="20"/>
        </w:rPr>
        <w:t>DC</w:t>
      </w:r>
      <w:r w:rsidRPr="00A75317">
        <w:rPr>
          <w:rFonts w:ascii="Georgia" w:hAnsi="Georgia" w:cs="Arial"/>
          <w:sz w:val="20"/>
          <w:szCs w:val="20"/>
        </w:rPr>
        <w:t xml:space="preserve"> </w:t>
      </w:r>
      <w:r w:rsidRPr="00A75317">
        <w:rPr>
          <w:rFonts w:ascii="Georgia" w:hAnsi="Georgia" w:cs="Arial"/>
          <w:noProof/>
          <w:sz w:val="20"/>
          <w:szCs w:val="20"/>
        </w:rPr>
        <w:t>20004</w:t>
      </w:r>
    </w:p>
    <w:p w:rsidR="0075110A" w:rsidRPr="00A75317" w:rsidRDefault="0075110A" w:rsidP="0002170C">
      <w:pPr>
        <w:spacing w:line="240" w:lineRule="auto"/>
        <w:contextualSpacing/>
        <w:rPr>
          <w:rFonts w:ascii="Georgia" w:hAnsi="Georgia" w:cs="Arial"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P: </w:t>
      </w:r>
      <w:r w:rsidRPr="00A75317">
        <w:rPr>
          <w:rFonts w:ascii="Georgia" w:hAnsi="Georgia" w:cs="Arial"/>
          <w:noProof/>
          <w:sz w:val="20"/>
          <w:szCs w:val="20"/>
        </w:rPr>
        <w:t>202-776-2972</w:t>
      </w:r>
      <w:r w:rsidRPr="00A75317">
        <w:rPr>
          <w:rFonts w:ascii="Georgia" w:hAnsi="Georgia" w:cs="Arial"/>
          <w:sz w:val="20"/>
          <w:szCs w:val="20"/>
        </w:rPr>
        <w:t xml:space="preserve"> </w:t>
      </w:r>
    </w:p>
    <w:p w:rsidR="001C0449" w:rsidRPr="00A75317" w:rsidRDefault="0075110A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  <w:r w:rsidRPr="00A75317">
        <w:rPr>
          <w:rFonts w:ascii="Georgia" w:hAnsi="Georgia" w:cs="Arial"/>
          <w:sz w:val="20"/>
          <w:szCs w:val="20"/>
        </w:rPr>
        <w:t xml:space="preserve">E: </w:t>
      </w:r>
      <w:r w:rsidR="004C7D3B" w:rsidRPr="00A75317">
        <w:rPr>
          <w:rFonts w:ascii="Georgia" w:hAnsi="Georgia" w:cs="Arial"/>
          <w:noProof/>
          <w:sz w:val="20"/>
          <w:szCs w:val="20"/>
        </w:rPr>
        <w:t>jyockeyfine@cooley.com</w:t>
      </w: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4C7D3B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1B3B18" w:rsidRPr="00A75317" w:rsidRDefault="001B3B18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4C7D3B" w:rsidRPr="00A75317" w:rsidRDefault="004C7D3B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</w:pPr>
    </w:p>
    <w:p w:rsidR="00E3138C" w:rsidRPr="00A75317" w:rsidRDefault="00E3138C" w:rsidP="0002170C">
      <w:pPr>
        <w:spacing w:line="240" w:lineRule="auto"/>
        <w:contextualSpacing/>
        <w:rPr>
          <w:rFonts w:ascii="Georgia" w:hAnsi="Georgia" w:cs="Arial"/>
          <w:noProof/>
          <w:sz w:val="20"/>
          <w:szCs w:val="20"/>
        </w:rPr>
        <w:sectPr w:rsidR="00E3138C" w:rsidRPr="00A75317" w:rsidSect="00E3138C">
          <w:type w:val="continuous"/>
          <w:pgSz w:w="12240" w:h="15840"/>
          <w:pgMar w:top="1440" w:right="1008" w:bottom="576" w:left="1008" w:header="720" w:footer="720" w:gutter="0"/>
          <w:cols w:num="2" w:space="720"/>
          <w:docGrid w:linePitch="360"/>
        </w:sectPr>
      </w:pPr>
    </w:p>
    <w:p w:rsidR="00C53CBB" w:rsidRPr="00A75317" w:rsidRDefault="00C53CBB" w:rsidP="00E3138C">
      <w:pPr>
        <w:spacing w:line="240" w:lineRule="auto"/>
        <w:contextualSpacing/>
        <w:jc w:val="center"/>
        <w:rPr>
          <w:rFonts w:ascii="Georgia" w:hAnsi="Georgia" w:cs="Arial"/>
          <w:b/>
          <w:noProof/>
          <w:sz w:val="20"/>
          <w:szCs w:val="20"/>
        </w:rPr>
      </w:pPr>
    </w:p>
    <w:sectPr w:rsidR="00C53CBB" w:rsidRPr="00A75317" w:rsidSect="00C65A24">
      <w:type w:val="continuous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C5" w:rsidRDefault="00F679C5" w:rsidP="0004772B">
      <w:pPr>
        <w:spacing w:after="0" w:line="240" w:lineRule="auto"/>
      </w:pPr>
      <w:r>
        <w:separator/>
      </w:r>
    </w:p>
  </w:endnote>
  <w:endnote w:type="continuationSeparator" w:id="0">
    <w:p w:rsidR="00F679C5" w:rsidRDefault="00F679C5" w:rsidP="000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24" w:rsidRDefault="00C65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49" w:rsidRDefault="001C0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24" w:rsidRDefault="00C65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C5" w:rsidRDefault="00F679C5" w:rsidP="0004772B">
      <w:pPr>
        <w:spacing w:after="0" w:line="240" w:lineRule="auto"/>
      </w:pPr>
      <w:r>
        <w:separator/>
      </w:r>
    </w:p>
  </w:footnote>
  <w:footnote w:type="continuationSeparator" w:id="0">
    <w:p w:rsidR="00F679C5" w:rsidRDefault="00F679C5" w:rsidP="0004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24" w:rsidRDefault="00C65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72B" w:rsidRPr="00377944" w:rsidRDefault="0004772B" w:rsidP="0004772B">
    <w:pPr>
      <w:pStyle w:val="Header"/>
      <w:jc w:val="center"/>
      <w:rPr>
        <w:rFonts w:ascii="Georgia" w:hAnsi="Georgia" w:cs="Arial"/>
        <w:b/>
        <w:sz w:val="24"/>
        <w:szCs w:val="24"/>
      </w:rPr>
    </w:pPr>
    <w:r w:rsidRPr="00377944">
      <w:rPr>
        <w:rFonts w:ascii="Georgia" w:hAnsi="Georgia" w:cs="Arial"/>
        <w:b/>
        <w:sz w:val="24"/>
        <w:szCs w:val="24"/>
      </w:rPr>
      <w:t>SREB SARA Steering Committee</w:t>
    </w:r>
  </w:p>
  <w:p w:rsidR="0004772B" w:rsidRPr="00377944" w:rsidRDefault="00377944" w:rsidP="0004772B">
    <w:pPr>
      <w:pStyle w:val="Header"/>
      <w:jc w:val="center"/>
      <w:rPr>
        <w:rFonts w:ascii="Georgia" w:hAnsi="Georgia" w:cs="Arial"/>
        <w:b/>
        <w:sz w:val="24"/>
        <w:szCs w:val="24"/>
      </w:rPr>
    </w:pPr>
    <w:r>
      <w:rPr>
        <w:rFonts w:ascii="Georgia" w:hAnsi="Georgia" w:cs="Arial"/>
        <w:b/>
        <w:sz w:val="24"/>
        <w:szCs w:val="24"/>
      </w:rPr>
      <w:t>May 1</w:t>
    </w:r>
    <w:r w:rsidR="00103A3D" w:rsidRPr="00377944">
      <w:rPr>
        <w:rFonts w:ascii="Georgia" w:hAnsi="Georgia" w:cs="Arial"/>
        <w:b/>
        <w:sz w:val="24"/>
        <w:szCs w:val="24"/>
      </w:rPr>
      <w:t>, 2017</w:t>
    </w:r>
  </w:p>
  <w:p w:rsidR="0004772B" w:rsidRDefault="00047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24" w:rsidRDefault="00C65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8F"/>
    <w:rsid w:val="0002170C"/>
    <w:rsid w:val="0003402B"/>
    <w:rsid w:val="0004772B"/>
    <w:rsid w:val="000D1C28"/>
    <w:rsid w:val="000D5097"/>
    <w:rsid w:val="00103A3D"/>
    <w:rsid w:val="001B3B18"/>
    <w:rsid w:val="001C0449"/>
    <w:rsid w:val="00256794"/>
    <w:rsid w:val="002B1AEB"/>
    <w:rsid w:val="00327721"/>
    <w:rsid w:val="00346F93"/>
    <w:rsid w:val="00364671"/>
    <w:rsid w:val="0036468F"/>
    <w:rsid w:val="00377944"/>
    <w:rsid w:val="003D5EE5"/>
    <w:rsid w:val="004B35F1"/>
    <w:rsid w:val="004C7D3B"/>
    <w:rsid w:val="00596B06"/>
    <w:rsid w:val="00657275"/>
    <w:rsid w:val="006D3322"/>
    <w:rsid w:val="0075110A"/>
    <w:rsid w:val="007E597A"/>
    <w:rsid w:val="00811A6E"/>
    <w:rsid w:val="009E0510"/>
    <w:rsid w:val="00A52698"/>
    <w:rsid w:val="00A7221D"/>
    <w:rsid w:val="00A75317"/>
    <w:rsid w:val="00C10AB5"/>
    <w:rsid w:val="00C53CBB"/>
    <w:rsid w:val="00C65A24"/>
    <w:rsid w:val="00C85CCE"/>
    <w:rsid w:val="00D20053"/>
    <w:rsid w:val="00DD190B"/>
    <w:rsid w:val="00E16D08"/>
    <w:rsid w:val="00E3138C"/>
    <w:rsid w:val="00EC6584"/>
    <w:rsid w:val="00F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4BDFB2"/>
  <w15:chartTrackingRefBased/>
  <w15:docId w15:val="{768D24BB-6954-4EEB-A05D-0EE9BC1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2B"/>
  </w:style>
  <w:style w:type="paragraph" w:styleId="Footer">
    <w:name w:val="footer"/>
    <w:basedOn w:val="Normal"/>
    <w:link w:val="FooterChar"/>
    <w:uiPriority w:val="99"/>
    <w:unhideWhenUsed/>
    <w:rsid w:val="0004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2B"/>
  </w:style>
  <w:style w:type="paragraph" w:styleId="NormalWeb">
    <w:name w:val="Normal (Web)"/>
    <w:basedOn w:val="Normal"/>
    <w:uiPriority w:val="99"/>
    <w:semiHidden/>
    <w:unhideWhenUsed/>
    <w:rsid w:val="00751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5A24"/>
    <w:rPr>
      <w:b/>
      <w:bCs/>
    </w:rPr>
  </w:style>
  <w:style w:type="character" w:customStyle="1" w:styleId="apple-converted-space">
    <w:name w:val="apple-converted-space"/>
    <w:basedOn w:val="DefaultParagraphFont"/>
    <w:rsid w:val="00C6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3985</Characters>
  <Application>Microsoft Office Word</Application>
  <DocSecurity>0</DocSecurity>
  <Lines>234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mlarson</dc:creator>
  <cp:keywords/>
  <dc:description/>
  <cp:lastModifiedBy>Mary Larson</cp:lastModifiedBy>
  <cp:revision>3</cp:revision>
  <cp:lastPrinted>2016-04-01T16:05:00Z</cp:lastPrinted>
  <dcterms:created xsi:type="dcterms:W3CDTF">2017-03-13T14:37:00Z</dcterms:created>
  <dcterms:modified xsi:type="dcterms:W3CDTF">2017-05-04T13:24:00Z</dcterms:modified>
</cp:coreProperties>
</file>